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99B24" w14:textId="60EAFFF7" w:rsidR="00BE5CF8" w:rsidRDefault="00BE5CF8" w:rsidP="00CF3A21">
      <w:pPr>
        <w:jc w:val="center"/>
        <w:rPr>
          <w:rFonts w:asciiTheme="majorBidi" w:hAnsiTheme="majorBidi" w:cstheme="majorBidi"/>
          <w:b/>
          <w:bCs/>
        </w:rPr>
      </w:pPr>
      <w:r>
        <w:rPr>
          <w:rFonts w:asciiTheme="majorBidi" w:hAnsiTheme="majorBidi" w:cstheme="majorBidi"/>
          <w:b/>
          <w:bCs/>
          <w:noProof/>
          <w:lang w:eastAsia="tr-TR"/>
        </w:rPr>
        <w:drawing>
          <wp:inline distT="0" distB="0" distL="0" distR="0" wp14:anchorId="0AC4C5E3" wp14:editId="53EDB2A3">
            <wp:extent cx="2113971" cy="773203"/>
            <wp:effectExtent l="0" t="0" r="635" b="8255"/>
            <wp:docPr id="10137685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3677" cy="776753"/>
                    </a:xfrm>
                    <a:prstGeom prst="rect">
                      <a:avLst/>
                    </a:prstGeom>
                    <a:noFill/>
                  </pic:spPr>
                </pic:pic>
              </a:graphicData>
            </a:graphic>
          </wp:inline>
        </w:drawing>
      </w:r>
    </w:p>
    <w:p w14:paraId="1F3819D7" w14:textId="77777777" w:rsidR="000744E7" w:rsidRDefault="000744E7" w:rsidP="00BE5CF8">
      <w:pPr>
        <w:jc w:val="center"/>
        <w:rPr>
          <w:rFonts w:asciiTheme="majorBidi" w:hAnsiTheme="majorBidi" w:cstheme="majorBidi"/>
          <w:b/>
          <w:bCs/>
        </w:rPr>
      </w:pPr>
    </w:p>
    <w:p w14:paraId="6204C4A1" w14:textId="5FF0429B" w:rsidR="00BE5CF8" w:rsidRDefault="00BE5CF8" w:rsidP="00BE5CF8">
      <w:pPr>
        <w:jc w:val="center"/>
        <w:rPr>
          <w:rFonts w:asciiTheme="majorBidi" w:hAnsiTheme="majorBidi" w:cstheme="majorBidi"/>
          <w:b/>
          <w:bCs/>
        </w:rPr>
      </w:pPr>
      <w:r>
        <w:rPr>
          <w:rFonts w:asciiTheme="majorBidi" w:hAnsiTheme="majorBidi" w:cstheme="majorBidi"/>
          <w:b/>
          <w:bCs/>
        </w:rPr>
        <w:t>TRABZON ÜNİVERSİTESİ</w:t>
      </w:r>
    </w:p>
    <w:p w14:paraId="148746A4" w14:textId="6F563781" w:rsidR="00BE5CF8" w:rsidRDefault="00BE5CF8" w:rsidP="00BE5CF8">
      <w:pPr>
        <w:jc w:val="center"/>
        <w:rPr>
          <w:rFonts w:asciiTheme="majorBidi" w:hAnsiTheme="majorBidi" w:cstheme="majorBidi"/>
          <w:b/>
          <w:bCs/>
        </w:rPr>
      </w:pPr>
      <w:r w:rsidRPr="00BE5CF8">
        <w:rPr>
          <w:rFonts w:asciiTheme="majorBidi" w:hAnsiTheme="majorBidi" w:cstheme="majorBidi"/>
          <w:b/>
          <w:bCs/>
        </w:rPr>
        <w:t xml:space="preserve">İNSAN VE TOPLUM BİLİMLERİ FAKÜLTESİ </w:t>
      </w:r>
      <w:r w:rsidR="00240D9C">
        <w:rPr>
          <w:rFonts w:asciiTheme="majorBidi" w:hAnsiTheme="majorBidi" w:cstheme="majorBidi"/>
          <w:b/>
          <w:bCs/>
        </w:rPr>
        <w:t xml:space="preserve">SOSYOLOJİ </w:t>
      </w:r>
      <w:r w:rsidRPr="00BE5CF8">
        <w:rPr>
          <w:rFonts w:asciiTheme="majorBidi" w:hAnsiTheme="majorBidi" w:cstheme="majorBidi"/>
          <w:b/>
          <w:bCs/>
        </w:rPr>
        <w:t xml:space="preserve">BÖLÜMÜ </w:t>
      </w:r>
    </w:p>
    <w:p w14:paraId="3649F44B" w14:textId="77777777" w:rsidR="00BE5CF8" w:rsidRDefault="00BE5CF8" w:rsidP="00BE5CF8">
      <w:pPr>
        <w:jc w:val="center"/>
        <w:rPr>
          <w:rFonts w:asciiTheme="majorBidi" w:hAnsiTheme="majorBidi" w:cstheme="majorBidi"/>
          <w:b/>
          <w:bCs/>
        </w:rPr>
      </w:pPr>
    </w:p>
    <w:p w14:paraId="23236003" w14:textId="77777777" w:rsidR="00BE5CF8" w:rsidRDefault="00BE5CF8" w:rsidP="00BE5CF8">
      <w:pPr>
        <w:jc w:val="center"/>
        <w:rPr>
          <w:rFonts w:asciiTheme="majorBidi" w:hAnsiTheme="majorBidi" w:cstheme="majorBidi"/>
          <w:b/>
          <w:bCs/>
        </w:rPr>
      </w:pPr>
    </w:p>
    <w:p w14:paraId="3B136DBB" w14:textId="77777777" w:rsidR="00BE5CF8" w:rsidRDefault="00BE5CF8" w:rsidP="00BE5CF8">
      <w:pPr>
        <w:jc w:val="center"/>
        <w:rPr>
          <w:rFonts w:asciiTheme="majorBidi" w:hAnsiTheme="majorBidi" w:cstheme="majorBidi"/>
          <w:b/>
          <w:bCs/>
        </w:rPr>
      </w:pPr>
    </w:p>
    <w:p w14:paraId="166CBA64" w14:textId="77777777" w:rsidR="00BE5CF8" w:rsidRDefault="00BE5CF8" w:rsidP="00BE5CF8">
      <w:pPr>
        <w:jc w:val="center"/>
        <w:rPr>
          <w:rFonts w:asciiTheme="majorBidi" w:hAnsiTheme="majorBidi" w:cstheme="majorBidi"/>
          <w:b/>
          <w:bCs/>
        </w:rPr>
      </w:pPr>
    </w:p>
    <w:p w14:paraId="36B08FD6" w14:textId="77777777" w:rsidR="00BE5CF8" w:rsidRDefault="00BE5CF8" w:rsidP="00BE5CF8">
      <w:pPr>
        <w:jc w:val="center"/>
        <w:rPr>
          <w:rFonts w:asciiTheme="majorBidi" w:hAnsiTheme="majorBidi" w:cstheme="majorBidi"/>
          <w:b/>
          <w:bCs/>
        </w:rPr>
      </w:pPr>
    </w:p>
    <w:p w14:paraId="4BE2077E" w14:textId="77777777" w:rsidR="00BE5CF8" w:rsidRDefault="00BE5CF8" w:rsidP="00BE5CF8">
      <w:pPr>
        <w:jc w:val="center"/>
        <w:rPr>
          <w:rFonts w:asciiTheme="majorBidi" w:hAnsiTheme="majorBidi" w:cstheme="majorBidi"/>
          <w:b/>
          <w:bCs/>
        </w:rPr>
      </w:pPr>
    </w:p>
    <w:p w14:paraId="3697B31B" w14:textId="251F0AF4" w:rsidR="00715886" w:rsidRDefault="00012ED8" w:rsidP="00BE5CF8">
      <w:pPr>
        <w:jc w:val="center"/>
        <w:rPr>
          <w:rFonts w:asciiTheme="majorBidi" w:hAnsiTheme="majorBidi" w:cstheme="majorBidi"/>
          <w:b/>
          <w:bCs/>
        </w:rPr>
      </w:pPr>
      <w:r>
        <w:rPr>
          <w:rFonts w:asciiTheme="majorBidi" w:hAnsiTheme="majorBidi" w:cstheme="majorBidi"/>
          <w:b/>
          <w:bCs/>
        </w:rPr>
        <w:t>DIŞ</w:t>
      </w:r>
      <w:bookmarkStart w:id="0" w:name="_GoBack"/>
      <w:bookmarkEnd w:id="0"/>
      <w:r w:rsidR="00BE5CF8" w:rsidRPr="00BE5CF8">
        <w:rPr>
          <w:rFonts w:asciiTheme="majorBidi" w:hAnsiTheme="majorBidi" w:cstheme="majorBidi"/>
          <w:b/>
          <w:bCs/>
        </w:rPr>
        <w:t xml:space="preserve"> PAYDAŞ TOPLANTI TUTANAĞI</w:t>
      </w:r>
    </w:p>
    <w:p w14:paraId="40E346DA" w14:textId="77777777" w:rsidR="00BE5CF8" w:rsidRDefault="00BE5CF8" w:rsidP="00BE5CF8">
      <w:pPr>
        <w:jc w:val="center"/>
        <w:rPr>
          <w:rFonts w:asciiTheme="majorBidi" w:hAnsiTheme="majorBidi" w:cstheme="majorBidi"/>
          <w:b/>
          <w:bCs/>
        </w:rPr>
      </w:pPr>
    </w:p>
    <w:p w14:paraId="1891E081" w14:textId="77777777" w:rsidR="00BE5CF8" w:rsidRDefault="00BE5CF8" w:rsidP="00BE5CF8">
      <w:pPr>
        <w:jc w:val="center"/>
        <w:rPr>
          <w:rFonts w:asciiTheme="majorBidi" w:hAnsiTheme="majorBidi" w:cstheme="majorBidi"/>
          <w:b/>
          <w:bCs/>
        </w:rPr>
      </w:pPr>
    </w:p>
    <w:p w14:paraId="568A641C" w14:textId="77777777" w:rsidR="00BE5CF8" w:rsidRDefault="00BE5CF8" w:rsidP="00BE5CF8">
      <w:pPr>
        <w:jc w:val="center"/>
        <w:rPr>
          <w:rFonts w:asciiTheme="majorBidi" w:hAnsiTheme="majorBidi" w:cstheme="majorBidi"/>
          <w:b/>
          <w:bCs/>
        </w:rPr>
      </w:pPr>
    </w:p>
    <w:p w14:paraId="3315BE2B" w14:textId="77777777" w:rsidR="00BE5CF8" w:rsidRDefault="00BE5CF8" w:rsidP="00BE5CF8">
      <w:pPr>
        <w:jc w:val="center"/>
        <w:rPr>
          <w:rFonts w:asciiTheme="majorBidi" w:hAnsiTheme="majorBidi" w:cstheme="majorBidi"/>
          <w:b/>
          <w:bCs/>
        </w:rPr>
      </w:pPr>
    </w:p>
    <w:p w14:paraId="3A71771C" w14:textId="77777777" w:rsidR="00BE5CF8" w:rsidRDefault="00BE5CF8" w:rsidP="00BE5CF8">
      <w:pPr>
        <w:jc w:val="center"/>
        <w:rPr>
          <w:rFonts w:asciiTheme="majorBidi" w:hAnsiTheme="majorBidi" w:cstheme="majorBidi"/>
          <w:b/>
          <w:bCs/>
        </w:rPr>
      </w:pPr>
    </w:p>
    <w:p w14:paraId="66E7278E" w14:textId="77777777" w:rsidR="00BE5CF8" w:rsidRDefault="00BE5CF8" w:rsidP="00BE5CF8">
      <w:pPr>
        <w:jc w:val="center"/>
        <w:rPr>
          <w:rFonts w:asciiTheme="majorBidi" w:hAnsiTheme="majorBidi" w:cstheme="majorBidi"/>
          <w:b/>
          <w:bCs/>
        </w:rPr>
      </w:pPr>
    </w:p>
    <w:p w14:paraId="1807515A" w14:textId="77777777" w:rsidR="00BE5CF8" w:rsidRDefault="00BE5CF8" w:rsidP="00BE5CF8">
      <w:pPr>
        <w:jc w:val="center"/>
        <w:rPr>
          <w:rFonts w:asciiTheme="majorBidi" w:hAnsiTheme="majorBidi" w:cstheme="majorBidi"/>
          <w:b/>
          <w:bCs/>
        </w:rPr>
      </w:pPr>
    </w:p>
    <w:p w14:paraId="0D44D000" w14:textId="77777777" w:rsidR="00BE5CF8" w:rsidRDefault="00BE5CF8" w:rsidP="00BE5CF8">
      <w:pPr>
        <w:jc w:val="center"/>
        <w:rPr>
          <w:rFonts w:asciiTheme="majorBidi" w:hAnsiTheme="majorBidi" w:cstheme="majorBidi"/>
          <w:b/>
          <w:bCs/>
        </w:rPr>
      </w:pPr>
    </w:p>
    <w:p w14:paraId="3B10638B" w14:textId="77777777" w:rsidR="00BE5CF8" w:rsidRDefault="00BE5CF8" w:rsidP="00BE5CF8">
      <w:pPr>
        <w:jc w:val="center"/>
        <w:rPr>
          <w:rFonts w:asciiTheme="majorBidi" w:hAnsiTheme="majorBidi" w:cstheme="majorBidi"/>
          <w:b/>
          <w:bCs/>
        </w:rPr>
      </w:pPr>
    </w:p>
    <w:p w14:paraId="4B107212" w14:textId="77777777" w:rsidR="00BE5CF8" w:rsidRDefault="00BE5CF8" w:rsidP="00BE5CF8">
      <w:pPr>
        <w:jc w:val="center"/>
        <w:rPr>
          <w:rFonts w:asciiTheme="majorBidi" w:hAnsiTheme="majorBidi" w:cstheme="majorBidi"/>
          <w:b/>
          <w:bCs/>
        </w:rPr>
      </w:pPr>
    </w:p>
    <w:p w14:paraId="611B3338" w14:textId="77777777" w:rsidR="00BE5CF8" w:rsidRDefault="00BE5CF8" w:rsidP="00BE5CF8">
      <w:pPr>
        <w:jc w:val="center"/>
        <w:rPr>
          <w:rFonts w:asciiTheme="majorBidi" w:hAnsiTheme="majorBidi" w:cstheme="majorBidi"/>
          <w:b/>
          <w:bCs/>
        </w:rPr>
      </w:pPr>
    </w:p>
    <w:p w14:paraId="7A829C6A" w14:textId="77777777" w:rsidR="00BE5CF8" w:rsidRDefault="00BE5CF8" w:rsidP="00BE5CF8">
      <w:pPr>
        <w:jc w:val="center"/>
        <w:rPr>
          <w:rFonts w:asciiTheme="majorBidi" w:hAnsiTheme="majorBidi" w:cstheme="majorBidi"/>
          <w:b/>
          <w:bCs/>
        </w:rPr>
      </w:pPr>
    </w:p>
    <w:p w14:paraId="53A38687" w14:textId="77777777" w:rsidR="00BE5CF8" w:rsidRDefault="00BE5CF8" w:rsidP="00BE5CF8">
      <w:pPr>
        <w:jc w:val="center"/>
        <w:rPr>
          <w:rFonts w:asciiTheme="majorBidi" w:hAnsiTheme="majorBidi" w:cstheme="majorBidi"/>
          <w:b/>
          <w:bCs/>
        </w:rPr>
      </w:pPr>
    </w:p>
    <w:p w14:paraId="36C96E00" w14:textId="77777777" w:rsidR="00BE5CF8" w:rsidRDefault="00BE5CF8" w:rsidP="00BE5CF8">
      <w:pPr>
        <w:jc w:val="center"/>
        <w:rPr>
          <w:rFonts w:asciiTheme="majorBidi" w:hAnsiTheme="majorBidi" w:cstheme="majorBidi"/>
          <w:b/>
          <w:bCs/>
        </w:rPr>
      </w:pPr>
    </w:p>
    <w:p w14:paraId="3494E503" w14:textId="5006AA06" w:rsidR="00BE5CF8" w:rsidRDefault="00BE5CF8" w:rsidP="00BE5CF8">
      <w:pPr>
        <w:jc w:val="center"/>
        <w:rPr>
          <w:rFonts w:asciiTheme="majorBidi" w:hAnsiTheme="majorBidi" w:cstheme="majorBidi"/>
          <w:b/>
          <w:bCs/>
        </w:rPr>
      </w:pPr>
      <w:r>
        <w:rPr>
          <w:rFonts w:asciiTheme="majorBidi" w:hAnsiTheme="majorBidi" w:cstheme="majorBidi"/>
          <w:b/>
          <w:bCs/>
        </w:rPr>
        <w:t>15.12.2025</w:t>
      </w:r>
    </w:p>
    <w:p w14:paraId="13466917" w14:textId="2CD2D986" w:rsidR="00BE5CF8" w:rsidRDefault="00BE5CF8" w:rsidP="00BE5CF8">
      <w:pPr>
        <w:jc w:val="center"/>
        <w:rPr>
          <w:rFonts w:asciiTheme="majorBidi" w:hAnsiTheme="majorBidi" w:cstheme="majorBidi"/>
          <w:b/>
          <w:bCs/>
        </w:rPr>
      </w:pPr>
      <w:r>
        <w:rPr>
          <w:rFonts w:asciiTheme="majorBidi" w:hAnsiTheme="majorBidi" w:cstheme="majorBidi"/>
          <w:b/>
          <w:bCs/>
        </w:rPr>
        <w:t>Trabzon</w:t>
      </w:r>
    </w:p>
    <w:p w14:paraId="40C78F64" w14:textId="1A91A021" w:rsidR="00BE5CF8" w:rsidRPr="00BE5CF8" w:rsidRDefault="00BE5CF8" w:rsidP="00BE5CF8">
      <w:pPr>
        <w:jc w:val="both"/>
        <w:rPr>
          <w:rFonts w:asciiTheme="majorBidi" w:hAnsiTheme="majorBidi" w:cstheme="majorBidi"/>
          <w:b/>
          <w:bCs/>
          <w:u w:val="single"/>
        </w:rPr>
      </w:pPr>
      <w:r w:rsidRPr="00BE5CF8">
        <w:rPr>
          <w:rFonts w:asciiTheme="majorBidi" w:hAnsiTheme="majorBidi" w:cstheme="majorBidi"/>
          <w:b/>
          <w:bCs/>
          <w:u w:val="single"/>
        </w:rPr>
        <w:lastRenderedPageBreak/>
        <w:t>Toplantı Bilgileri</w:t>
      </w:r>
      <w:r>
        <w:rPr>
          <w:rFonts w:asciiTheme="majorBidi" w:hAnsiTheme="majorBidi" w:cstheme="majorBidi"/>
          <w:b/>
          <w:bCs/>
          <w:u w:val="single"/>
        </w:rPr>
        <w:t>:</w:t>
      </w:r>
    </w:p>
    <w:p w14:paraId="0B83026C" w14:textId="75EE98DF" w:rsidR="00BE5CF8" w:rsidRPr="00BE5CF8" w:rsidRDefault="00BE5CF8" w:rsidP="00BE5CF8">
      <w:pPr>
        <w:spacing w:after="0"/>
        <w:jc w:val="both"/>
        <w:rPr>
          <w:rFonts w:asciiTheme="majorBidi" w:hAnsiTheme="majorBidi" w:cstheme="majorBidi"/>
        </w:rPr>
      </w:pPr>
      <w:r>
        <w:rPr>
          <w:rFonts w:asciiTheme="majorBidi" w:hAnsiTheme="majorBidi" w:cstheme="majorBidi"/>
          <w:b/>
          <w:bCs/>
        </w:rPr>
        <w:t xml:space="preserve">Tarih: </w:t>
      </w:r>
      <w:r w:rsidRPr="00BE5CF8">
        <w:rPr>
          <w:rFonts w:asciiTheme="majorBidi" w:hAnsiTheme="majorBidi" w:cstheme="majorBidi"/>
        </w:rPr>
        <w:t>15.12.2025</w:t>
      </w:r>
    </w:p>
    <w:p w14:paraId="1C930A4F" w14:textId="676EC180" w:rsidR="00BE5CF8" w:rsidRDefault="00BE5CF8" w:rsidP="00BE5CF8">
      <w:pPr>
        <w:spacing w:after="0"/>
        <w:jc w:val="both"/>
        <w:rPr>
          <w:rFonts w:asciiTheme="majorBidi" w:hAnsiTheme="majorBidi" w:cstheme="majorBidi"/>
          <w:b/>
          <w:bCs/>
        </w:rPr>
      </w:pPr>
      <w:r>
        <w:rPr>
          <w:rFonts w:asciiTheme="majorBidi" w:hAnsiTheme="majorBidi" w:cstheme="majorBidi"/>
          <w:b/>
          <w:bCs/>
        </w:rPr>
        <w:t xml:space="preserve">Saat: </w:t>
      </w:r>
      <w:r w:rsidR="00012ED8">
        <w:rPr>
          <w:rFonts w:asciiTheme="majorBidi" w:hAnsiTheme="majorBidi" w:cstheme="majorBidi"/>
        </w:rPr>
        <w:t>10:00</w:t>
      </w:r>
    </w:p>
    <w:p w14:paraId="57186E3B" w14:textId="217C6657" w:rsidR="00BE5CF8" w:rsidRDefault="00BE5CF8" w:rsidP="00BE5CF8">
      <w:pPr>
        <w:spacing w:after="0"/>
        <w:jc w:val="both"/>
        <w:rPr>
          <w:rFonts w:asciiTheme="majorBidi" w:hAnsiTheme="majorBidi" w:cstheme="majorBidi"/>
          <w:b/>
          <w:bCs/>
        </w:rPr>
      </w:pPr>
      <w:r>
        <w:rPr>
          <w:rFonts w:asciiTheme="majorBidi" w:hAnsiTheme="majorBidi" w:cstheme="majorBidi"/>
          <w:b/>
          <w:bCs/>
        </w:rPr>
        <w:t xml:space="preserve">Yer: </w:t>
      </w:r>
      <w:r w:rsidR="00012ED8">
        <w:rPr>
          <w:rFonts w:asciiTheme="majorBidi" w:hAnsiTheme="majorBidi" w:cstheme="majorBidi"/>
        </w:rPr>
        <w:t>Fatih Eğitim Fakültesi Dekanlık Toplantı Salonu</w:t>
      </w:r>
    </w:p>
    <w:p w14:paraId="0EC5C3EF" w14:textId="77777777" w:rsidR="00BE5CF8" w:rsidRDefault="00BE5CF8" w:rsidP="00BE5CF8">
      <w:pPr>
        <w:spacing w:after="0"/>
        <w:jc w:val="both"/>
        <w:rPr>
          <w:rFonts w:asciiTheme="majorBidi" w:hAnsiTheme="majorBidi" w:cstheme="majorBidi"/>
          <w:b/>
          <w:bCs/>
        </w:rPr>
      </w:pPr>
    </w:p>
    <w:p w14:paraId="7E04D5F9" w14:textId="77777777" w:rsidR="00BE5CF8" w:rsidRDefault="00BE5CF8" w:rsidP="00BE5CF8">
      <w:pPr>
        <w:spacing w:after="0"/>
        <w:jc w:val="both"/>
        <w:rPr>
          <w:rFonts w:asciiTheme="majorBidi" w:hAnsiTheme="majorBidi" w:cstheme="majorBidi"/>
          <w:b/>
          <w:bCs/>
        </w:rPr>
      </w:pPr>
    </w:p>
    <w:p w14:paraId="33A1408C" w14:textId="5E72E9BC" w:rsidR="00BE5CF8" w:rsidRPr="00BE5CF8" w:rsidRDefault="00BE5CF8" w:rsidP="00BE5CF8">
      <w:pPr>
        <w:spacing w:after="0"/>
        <w:jc w:val="both"/>
        <w:rPr>
          <w:rFonts w:asciiTheme="majorBidi" w:hAnsiTheme="majorBidi" w:cstheme="majorBidi"/>
          <w:b/>
          <w:bCs/>
          <w:u w:val="single"/>
        </w:rPr>
      </w:pPr>
      <w:r w:rsidRPr="00BE5CF8">
        <w:rPr>
          <w:rFonts w:asciiTheme="majorBidi" w:hAnsiTheme="majorBidi" w:cstheme="majorBidi"/>
          <w:b/>
          <w:bCs/>
          <w:u w:val="single"/>
        </w:rPr>
        <w:t>Toplantı Gündemi:</w:t>
      </w:r>
    </w:p>
    <w:p w14:paraId="1B370D96" w14:textId="77777777" w:rsidR="00BE5CF8" w:rsidRPr="00BE5CF8" w:rsidRDefault="00BE5CF8" w:rsidP="00BE5CF8">
      <w:pPr>
        <w:pStyle w:val="ListeParagraf"/>
        <w:numPr>
          <w:ilvl w:val="0"/>
          <w:numId w:val="1"/>
        </w:numPr>
        <w:spacing w:after="0"/>
        <w:jc w:val="both"/>
        <w:rPr>
          <w:rFonts w:asciiTheme="majorBidi" w:hAnsiTheme="majorBidi" w:cstheme="majorBidi"/>
        </w:rPr>
      </w:pPr>
      <w:r w:rsidRPr="00BE5CF8">
        <w:rPr>
          <w:rFonts w:asciiTheme="majorBidi" w:hAnsiTheme="majorBidi" w:cstheme="majorBidi"/>
        </w:rPr>
        <w:t>Lisans Programı Öğretim Amaçlarının Değerlendirilmesi ve Güncellenmesi</w:t>
      </w:r>
    </w:p>
    <w:p w14:paraId="69F75608" w14:textId="77777777" w:rsidR="00BE5CF8" w:rsidRPr="00BE5CF8" w:rsidRDefault="00BE5CF8" w:rsidP="00BE5CF8">
      <w:pPr>
        <w:pStyle w:val="ListeParagraf"/>
        <w:numPr>
          <w:ilvl w:val="0"/>
          <w:numId w:val="1"/>
        </w:numPr>
        <w:spacing w:after="0"/>
        <w:jc w:val="both"/>
        <w:rPr>
          <w:rFonts w:asciiTheme="majorBidi" w:hAnsiTheme="majorBidi" w:cstheme="majorBidi"/>
        </w:rPr>
      </w:pPr>
      <w:r w:rsidRPr="00BE5CF8">
        <w:rPr>
          <w:rFonts w:asciiTheme="majorBidi" w:hAnsiTheme="majorBidi" w:cstheme="majorBidi"/>
        </w:rPr>
        <w:t>Alan İçi ve Alan Dışı Seçmeli Ders Havuzunun Gözden Geçirilmesi</w:t>
      </w:r>
    </w:p>
    <w:p w14:paraId="64941577" w14:textId="0298CF8E" w:rsidR="00BE5CF8" w:rsidRDefault="00BE5CF8" w:rsidP="00BE5CF8">
      <w:pPr>
        <w:pStyle w:val="ListeParagraf"/>
        <w:numPr>
          <w:ilvl w:val="0"/>
          <w:numId w:val="1"/>
        </w:numPr>
        <w:spacing w:after="0"/>
        <w:jc w:val="both"/>
        <w:rPr>
          <w:rFonts w:asciiTheme="majorBidi" w:hAnsiTheme="majorBidi" w:cstheme="majorBidi"/>
        </w:rPr>
      </w:pPr>
      <w:r w:rsidRPr="00BE5CF8">
        <w:rPr>
          <w:rFonts w:asciiTheme="majorBidi" w:hAnsiTheme="majorBidi" w:cstheme="majorBidi"/>
        </w:rPr>
        <w:t>Sektör İhtiyaçlarına Göre Çift Ana Dal / Yan Dal İş Birliği Olanaklarının Belirlenmesi</w:t>
      </w:r>
    </w:p>
    <w:p w14:paraId="174FDA56" w14:textId="77777777" w:rsidR="00BE5CF8" w:rsidRDefault="00BE5CF8" w:rsidP="00BE5CF8">
      <w:pPr>
        <w:spacing w:after="0"/>
        <w:jc w:val="both"/>
        <w:rPr>
          <w:rFonts w:asciiTheme="majorBidi" w:hAnsiTheme="majorBidi" w:cstheme="majorBidi"/>
        </w:rPr>
      </w:pPr>
    </w:p>
    <w:p w14:paraId="265FBB71" w14:textId="26EED16F" w:rsidR="00BE5CF8" w:rsidRPr="00EE3E77" w:rsidRDefault="00BE5CF8" w:rsidP="00BE5CF8">
      <w:pPr>
        <w:spacing w:after="0"/>
        <w:jc w:val="both"/>
        <w:rPr>
          <w:rFonts w:asciiTheme="majorBidi" w:hAnsiTheme="majorBidi" w:cstheme="majorBidi"/>
          <w:b/>
          <w:bCs/>
          <w:u w:val="single"/>
        </w:rPr>
      </w:pPr>
      <w:r w:rsidRPr="00EE3E77">
        <w:rPr>
          <w:rFonts w:asciiTheme="majorBidi" w:hAnsiTheme="majorBidi" w:cstheme="majorBidi"/>
          <w:b/>
          <w:bCs/>
          <w:u w:val="single"/>
        </w:rPr>
        <w:t xml:space="preserve">Katılımcıların Görüşleri: </w:t>
      </w:r>
    </w:p>
    <w:p w14:paraId="7C8ABDC8" w14:textId="4002025C" w:rsidR="000744E7" w:rsidRDefault="00240D9C" w:rsidP="00D76EB6">
      <w:pPr>
        <w:pStyle w:val="ListeParagraf"/>
        <w:numPr>
          <w:ilvl w:val="0"/>
          <w:numId w:val="2"/>
        </w:numPr>
        <w:spacing w:after="0"/>
        <w:jc w:val="both"/>
        <w:rPr>
          <w:rFonts w:asciiTheme="majorBidi" w:hAnsiTheme="majorBidi" w:cstheme="majorBidi"/>
        </w:rPr>
      </w:pPr>
      <w:r>
        <w:rPr>
          <w:rFonts w:asciiTheme="majorBidi" w:hAnsiTheme="majorBidi" w:cstheme="majorBidi"/>
        </w:rPr>
        <w:t xml:space="preserve">Sosyoloji </w:t>
      </w:r>
      <w:r w:rsidR="00CF1FFB" w:rsidRPr="000744E7">
        <w:rPr>
          <w:rFonts w:asciiTheme="majorBidi" w:hAnsiTheme="majorBidi" w:cstheme="majorBidi"/>
        </w:rPr>
        <w:t>Bölümü mevcut Program Öğretim Amaçlarının FEDEK akreditasyon kriterleriyle uyumu tartışılmıştır</w:t>
      </w:r>
      <w:r w:rsidR="00B95ED7">
        <w:rPr>
          <w:rFonts w:asciiTheme="majorBidi" w:hAnsiTheme="majorBidi" w:cstheme="majorBidi"/>
        </w:rPr>
        <w:t xml:space="preserve"> ve Program Öğretim Amaçları ve gerekçesi aşağıdaki şekilde olmasına karar verilmiştir:</w:t>
      </w:r>
    </w:p>
    <w:p w14:paraId="4306C0B2" w14:textId="77777777" w:rsidR="00B95ED7" w:rsidRDefault="00B95ED7" w:rsidP="00B95ED7">
      <w:pPr>
        <w:spacing w:after="0"/>
        <w:jc w:val="both"/>
        <w:rPr>
          <w:rFonts w:asciiTheme="majorBidi" w:hAnsiTheme="majorBidi" w:cstheme="majorBidi"/>
        </w:rPr>
      </w:pPr>
    </w:p>
    <w:p w14:paraId="608C5868" w14:textId="6D6BD8B3" w:rsidR="00AB34FF" w:rsidRDefault="00B95ED7" w:rsidP="00AB34FF">
      <w:pPr>
        <w:spacing w:after="0"/>
        <w:ind w:left="708"/>
        <w:jc w:val="both"/>
        <w:rPr>
          <w:rFonts w:asciiTheme="majorBidi" w:hAnsiTheme="majorBidi" w:cstheme="majorBidi"/>
          <w:b/>
          <w:bCs/>
        </w:rPr>
      </w:pPr>
      <w:r w:rsidRPr="00B95ED7">
        <w:rPr>
          <w:rFonts w:asciiTheme="majorBidi" w:hAnsiTheme="majorBidi" w:cstheme="majorBidi"/>
          <w:b/>
          <w:bCs/>
        </w:rPr>
        <w:t xml:space="preserve">PÖA 1) </w:t>
      </w:r>
      <w:r w:rsidR="00240D9C" w:rsidRPr="00240D9C">
        <w:rPr>
          <w:rFonts w:asciiTheme="majorBidi" w:hAnsiTheme="majorBidi" w:cstheme="majorBidi"/>
          <w:b/>
          <w:bCs/>
        </w:rPr>
        <w:t>Ulusal ve uluslararası düzeyde sosyoloji disiplininin kuramsal ve uygulamalı birikimine dayanan analitik ve eleştirel düşünme becerilerini geliştirmeyi hedefleyen nitel</w:t>
      </w:r>
      <w:r w:rsidR="00240D9C">
        <w:rPr>
          <w:rFonts w:asciiTheme="majorBidi" w:hAnsiTheme="majorBidi" w:cstheme="majorBidi"/>
          <w:b/>
          <w:bCs/>
        </w:rPr>
        <w:t>i</w:t>
      </w:r>
      <w:r w:rsidR="00AB34FF">
        <w:rPr>
          <w:rFonts w:asciiTheme="majorBidi" w:hAnsiTheme="majorBidi" w:cstheme="majorBidi"/>
          <w:b/>
          <w:bCs/>
        </w:rPr>
        <w:t>kli bir eğitim sunabilmektedir:</w:t>
      </w:r>
    </w:p>
    <w:p w14:paraId="5D654203" w14:textId="6C579542" w:rsidR="0005772F" w:rsidRDefault="0005772F" w:rsidP="00AB34FF">
      <w:pPr>
        <w:spacing w:after="0"/>
        <w:ind w:left="708"/>
        <w:jc w:val="both"/>
        <w:rPr>
          <w:rFonts w:asciiTheme="majorBidi" w:hAnsiTheme="majorBidi" w:cstheme="majorBidi"/>
          <w:b/>
          <w:bCs/>
        </w:rPr>
      </w:pPr>
      <w:r w:rsidRPr="0005772F">
        <w:rPr>
          <w:rFonts w:asciiTheme="majorBidi" w:hAnsiTheme="majorBidi" w:cstheme="majorBidi"/>
          <w:bCs/>
        </w:rPr>
        <w:t xml:space="preserve">Karadeniz Teknik Üniversitesi (KTÜ) Sosyoloji Bölümü temsilcileri ise AKTS uygulamalarına ilişkin görüşlerini paylaşmışlardır. Alan dışı seçmeli derslerin AKTS ve FEDEK usullerine uygunluğunun tespit edilmesi gerektiğine yönelik önerilerde bulunulmuştur. Bunun yanı sıra, </w:t>
      </w:r>
      <w:proofErr w:type="spellStart"/>
      <w:r w:rsidRPr="0005772F">
        <w:rPr>
          <w:rFonts w:asciiTheme="majorBidi" w:hAnsiTheme="majorBidi" w:cstheme="majorBidi"/>
          <w:bCs/>
        </w:rPr>
        <w:t>Erasmus</w:t>
      </w:r>
      <w:proofErr w:type="spellEnd"/>
      <w:r w:rsidRPr="0005772F">
        <w:rPr>
          <w:rFonts w:asciiTheme="majorBidi" w:hAnsiTheme="majorBidi" w:cstheme="majorBidi"/>
          <w:bCs/>
        </w:rPr>
        <w:t xml:space="preserve"> programı kapsamında gelecek öğrenciler için İngilizce ders içeriğine sahip derslerin artırılması gerektiği vurgulanmış; çift </w:t>
      </w:r>
      <w:proofErr w:type="spellStart"/>
      <w:r w:rsidRPr="0005772F">
        <w:rPr>
          <w:rFonts w:asciiTheme="majorBidi" w:hAnsiTheme="majorBidi" w:cstheme="majorBidi"/>
          <w:bCs/>
        </w:rPr>
        <w:t>anadal</w:t>
      </w:r>
      <w:proofErr w:type="spellEnd"/>
      <w:r w:rsidRPr="0005772F">
        <w:rPr>
          <w:rFonts w:asciiTheme="majorBidi" w:hAnsiTheme="majorBidi" w:cstheme="majorBidi"/>
          <w:bCs/>
        </w:rPr>
        <w:t xml:space="preserve"> ve </w:t>
      </w:r>
      <w:proofErr w:type="spellStart"/>
      <w:r w:rsidRPr="0005772F">
        <w:rPr>
          <w:rFonts w:asciiTheme="majorBidi" w:hAnsiTheme="majorBidi" w:cstheme="majorBidi"/>
          <w:bCs/>
        </w:rPr>
        <w:t>yandal</w:t>
      </w:r>
      <w:proofErr w:type="spellEnd"/>
      <w:r w:rsidRPr="0005772F">
        <w:rPr>
          <w:rFonts w:asciiTheme="majorBidi" w:hAnsiTheme="majorBidi" w:cstheme="majorBidi"/>
          <w:bCs/>
        </w:rPr>
        <w:t xml:space="preserve"> programlarında AKTS uyumuna dikkat çekilmiştir. Ayrıca, müfredatta “Topluma Hizmet” dersine yer verilmesine yönelik öneri sunulmuştur</w:t>
      </w:r>
      <w:r w:rsidRPr="0005772F">
        <w:rPr>
          <w:rFonts w:asciiTheme="majorBidi" w:hAnsiTheme="majorBidi" w:cstheme="majorBidi"/>
          <w:b/>
          <w:bCs/>
        </w:rPr>
        <w:t>.</w:t>
      </w:r>
    </w:p>
    <w:p w14:paraId="21519F1D" w14:textId="77777777" w:rsidR="00AB34FF" w:rsidRDefault="00AB34FF" w:rsidP="00AB34FF">
      <w:pPr>
        <w:spacing w:after="0"/>
        <w:ind w:left="708"/>
        <w:jc w:val="both"/>
        <w:rPr>
          <w:rFonts w:asciiTheme="majorBidi" w:hAnsiTheme="majorBidi" w:cstheme="majorBidi"/>
          <w:b/>
          <w:bCs/>
        </w:rPr>
      </w:pPr>
    </w:p>
    <w:p w14:paraId="67F2E963" w14:textId="0676CC8B" w:rsidR="00240D9C" w:rsidRDefault="00B95ED7" w:rsidP="00A77BA6">
      <w:pPr>
        <w:spacing w:after="0"/>
        <w:ind w:left="708"/>
        <w:jc w:val="both"/>
        <w:rPr>
          <w:rFonts w:asciiTheme="majorBidi" w:hAnsiTheme="majorBidi" w:cstheme="majorBidi"/>
          <w:b/>
          <w:bCs/>
        </w:rPr>
      </w:pPr>
      <w:r w:rsidRPr="00B95ED7">
        <w:rPr>
          <w:rFonts w:asciiTheme="majorBidi" w:hAnsiTheme="majorBidi" w:cstheme="majorBidi"/>
          <w:b/>
          <w:bCs/>
        </w:rPr>
        <w:t xml:space="preserve">PÖA 2) </w:t>
      </w:r>
      <w:r w:rsidR="00240D9C" w:rsidRPr="00240D9C">
        <w:rPr>
          <w:rFonts w:asciiTheme="majorBidi" w:hAnsiTheme="majorBidi" w:cstheme="majorBidi"/>
          <w:b/>
          <w:bCs/>
        </w:rPr>
        <w:t>Sosyoloji bölümünden mezun olan öğrencilerin; insan haklarına ve çevreye duyarlı, etik değerlere sahip, toplumsal sorumluluk bilinci gelişmiş ve yabancı dili mesleki düzeyde kullanabilen bireyler ola</w:t>
      </w:r>
      <w:r w:rsidR="00240D9C">
        <w:rPr>
          <w:rFonts w:asciiTheme="majorBidi" w:hAnsiTheme="majorBidi" w:cstheme="majorBidi"/>
          <w:b/>
          <w:bCs/>
        </w:rPr>
        <w:t>rak yetişmeleri amaçlanmaktadır:</w:t>
      </w:r>
    </w:p>
    <w:p w14:paraId="53D8E201" w14:textId="1F3E5CEE" w:rsidR="00240D9C" w:rsidRPr="0005772F" w:rsidRDefault="0005772F" w:rsidP="00A77BA6">
      <w:pPr>
        <w:spacing w:after="0"/>
        <w:ind w:left="708"/>
        <w:jc w:val="both"/>
        <w:rPr>
          <w:rFonts w:asciiTheme="majorBidi" w:hAnsiTheme="majorBidi" w:cstheme="majorBidi"/>
          <w:bCs/>
        </w:rPr>
      </w:pPr>
      <w:r w:rsidRPr="0005772F">
        <w:rPr>
          <w:rFonts w:asciiTheme="majorBidi" w:hAnsiTheme="majorBidi" w:cstheme="majorBidi"/>
          <w:bCs/>
        </w:rPr>
        <w:t>Denetimli Serbestlik Müdürlüğü temsilcileri, denetimli serbestlik alanında öğrencilerin gönüllü staj kapsamında kurum bünyesinde çalışabileceklerini ifade etmişlerdir. Bu sürecin öğrencilerin mesleki deneyim kazanmaları açısından önemli olduğu vurgulanmış, sosyoloji öğrencilerinin sahaya yönelik uygulamalı çalışmalara katılımının destekleneceği belirtilmiştir.</w:t>
      </w:r>
      <w:r w:rsidRPr="0005772F">
        <w:t xml:space="preserve"> </w:t>
      </w:r>
      <w:r w:rsidRPr="0005772F">
        <w:rPr>
          <w:rFonts w:asciiTheme="majorBidi" w:hAnsiTheme="majorBidi" w:cstheme="majorBidi"/>
          <w:bCs/>
        </w:rPr>
        <w:t>Aile ve Sosyal Hizmetler İl Müdürlüğü temsilcileri, sosyologların ilgili kurumlarda meslek elemanı olarak görev aldıklarını belirtmiş ve bu bağlamda sosyoloji öğrencilerine yönelik her türlü mesleki destek ve iş birliğine açık olduklarını ifade etmişlerdir.</w:t>
      </w:r>
      <w:r w:rsidR="008304F6">
        <w:rPr>
          <w:rFonts w:asciiTheme="majorBidi" w:hAnsiTheme="majorBidi" w:cstheme="majorBidi"/>
          <w:bCs/>
        </w:rPr>
        <w:t xml:space="preserve"> Y</w:t>
      </w:r>
      <w:r w:rsidR="008304F6" w:rsidRPr="008304F6">
        <w:rPr>
          <w:rFonts w:asciiTheme="majorBidi" w:hAnsiTheme="majorBidi" w:cstheme="majorBidi"/>
          <w:bCs/>
        </w:rPr>
        <w:t>abancı dil</w:t>
      </w:r>
      <w:r w:rsidR="008304F6">
        <w:rPr>
          <w:rFonts w:asciiTheme="majorBidi" w:hAnsiTheme="majorBidi" w:cstheme="majorBidi"/>
          <w:bCs/>
        </w:rPr>
        <w:t xml:space="preserve"> ve ERASMUS</w:t>
      </w:r>
      <w:r w:rsidR="008304F6" w:rsidRPr="008304F6">
        <w:rPr>
          <w:rFonts w:asciiTheme="majorBidi" w:hAnsiTheme="majorBidi" w:cstheme="majorBidi"/>
          <w:bCs/>
        </w:rPr>
        <w:t xml:space="preserve"> </w:t>
      </w:r>
      <w:r w:rsidR="008304F6">
        <w:rPr>
          <w:rFonts w:asciiTheme="majorBidi" w:hAnsiTheme="majorBidi" w:cstheme="majorBidi"/>
          <w:bCs/>
        </w:rPr>
        <w:t xml:space="preserve">konularında bölüm başkanı Dr. </w:t>
      </w:r>
      <w:proofErr w:type="spellStart"/>
      <w:r w:rsidR="008304F6">
        <w:rPr>
          <w:rFonts w:asciiTheme="majorBidi" w:hAnsiTheme="majorBidi" w:cstheme="majorBidi"/>
          <w:bCs/>
        </w:rPr>
        <w:t>Öğr</w:t>
      </w:r>
      <w:proofErr w:type="spellEnd"/>
      <w:r w:rsidR="008304F6">
        <w:rPr>
          <w:rFonts w:asciiTheme="majorBidi" w:hAnsiTheme="majorBidi" w:cstheme="majorBidi"/>
          <w:bCs/>
        </w:rPr>
        <w:t xml:space="preserve">. Üyesi Hale Nur UYANIK bölümün müfredatında </w:t>
      </w:r>
      <w:r w:rsidR="008304F6" w:rsidRPr="008304F6">
        <w:rPr>
          <w:rFonts w:asciiTheme="majorBidi" w:hAnsiTheme="majorBidi" w:cstheme="majorBidi"/>
          <w:b/>
          <w:bCs/>
        </w:rPr>
        <w:t>Mesleki İngilizce dersinin</w:t>
      </w:r>
      <w:r w:rsidR="008304F6">
        <w:rPr>
          <w:rFonts w:asciiTheme="majorBidi" w:hAnsiTheme="majorBidi" w:cstheme="majorBidi"/>
          <w:bCs/>
        </w:rPr>
        <w:t xml:space="preserve"> eklenmesi ve ERAMUS anlaşması girişimlerinin gerçekleşmesi hususunu paydaşlar ile gündeme yatırmıştır.</w:t>
      </w:r>
    </w:p>
    <w:p w14:paraId="198722B5" w14:textId="77777777" w:rsidR="00B95ED7" w:rsidRPr="00B95ED7" w:rsidRDefault="00B95ED7" w:rsidP="00B95ED7">
      <w:pPr>
        <w:spacing w:after="0"/>
        <w:ind w:left="708"/>
        <w:jc w:val="both"/>
        <w:rPr>
          <w:rFonts w:asciiTheme="majorBidi" w:hAnsiTheme="majorBidi" w:cstheme="majorBidi"/>
        </w:rPr>
      </w:pPr>
    </w:p>
    <w:p w14:paraId="326396CF" w14:textId="77777777" w:rsidR="00B5510A" w:rsidRDefault="00B95ED7" w:rsidP="00B5510A">
      <w:pPr>
        <w:spacing w:after="0"/>
        <w:ind w:left="708"/>
        <w:jc w:val="both"/>
        <w:rPr>
          <w:rFonts w:asciiTheme="majorBidi" w:hAnsiTheme="majorBidi" w:cstheme="majorBidi"/>
          <w:b/>
          <w:bCs/>
        </w:rPr>
      </w:pPr>
      <w:r w:rsidRPr="00B95ED7">
        <w:rPr>
          <w:rFonts w:asciiTheme="majorBidi" w:hAnsiTheme="majorBidi" w:cstheme="majorBidi"/>
          <w:b/>
          <w:bCs/>
        </w:rPr>
        <w:lastRenderedPageBreak/>
        <w:t xml:space="preserve">PÖA 3) </w:t>
      </w:r>
      <w:r w:rsidR="00240D9C" w:rsidRPr="00240D9C">
        <w:rPr>
          <w:rFonts w:asciiTheme="majorBidi" w:hAnsiTheme="majorBidi" w:cstheme="majorBidi"/>
          <w:b/>
          <w:bCs/>
        </w:rPr>
        <w:t>Uzmanlık alanı kapsamında öğrencilerin, sosyolojinin temel ve alt alanlarına ilişkin kapsamlı bilgi birikimi edinmeleri ve toplumsal olguları farklı kuramsal ve analitik perspektiflerden değerlendirebilmeleri hedeflenmektedir</w:t>
      </w:r>
      <w:r w:rsidR="00240D9C">
        <w:rPr>
          <w:rFonts w:asciiTheme="majorBidi" w:hAnsiTheme="majorBidi" w:cstheme="majorBidi"/>
          <w:b/>
          <w:bCs/>
        </w:rPr>
        <w:t>:</w:t>
      </w:r>
    </w:p>
    <w:p w14:paraId="12577C7A" w14:textId="2E595F65" w:rsidR="00B95ED7" w:rsidRDefault="0005772F" w:rsidP="00B95ED7">
      <w:pPr>
        <w:spacing w:after="0"/>
        <w:ind w:left="708"/>
        <w:jc w:val="both"/>
        <w:rPr>
          <w:rFonts w:asciiTheme="majorBidi" w:hAnsiTheme="majorBidi" w:cstheme="majorBidi"/>
        </w:rPr>
      </w:pPr>
      <w:r w:rsidRPr="0005772F">
        <w:rPr>
          <w:rFonts w:asciiTheme="majorBidi" w:hAnsiTheme="majorBidi" w:cstheme="majorBidi"/>
        </w:rPr>
        <w:t xml:space="preserve">Gençlik ve Spor Bakanlığı tarafından yapılan bilgilendirmeler doğrultusunda, öğrencilerin proje yazma ve yürütme kapasitelerinin geliştirilmesinin önemli olduğu değerlendirilmiştir. </w:t>
      </w:r>
      <w:r w:rsidRPr="008304F6">
        <w:rPr>
          <w:rFonts w:asciiTheme="majorBidi" w:hAnsiTheme="majorBidi" w:cstheme="majorBidi"/>
          <w:b/>
        </w:rPr>
        <w:t>Gönüllülük dersi</w:t>
      </w:r>
      <w:r w:rsidRPr="0005772F">
        <w:rPr>
          <w:rFonts w:asciiTheme="majorBidi" w:hAnsiTheme="majorBidi" w:cstheme="majorBidi"/>
        </w:rPr>
        <w:t xml:space="preserve"> kapsamında sağlanan hibeler ve proje destekleri, öğrencilerin toplumsal katkı üretmelerine imkân sunan önemli araçlar olarak öne çıkmıştır. Bu bağlamda proje temelli çalışmaların teşvik edilmesi gerekliliği vurgulanmıştır.</w:t>
      </w:r>
    </w:p>
    <w:p w14:paraId="35AD7D95" w14:textId="77777777" w:rsidR="0005772F" w:rsidRPr="00B95ED7" w:rsidRDefault="0005772F" w:rsidP="00B95ED7">
      <w:pPr>
        <w:spacing w:after="0"/>
        <w:ind w:left="708"/>
        <w:jc w:val="both"/>
        <w:rPr>
          <w:rFonts w:asciiTheme="majorBidi" w:hAnsiTheme="majorBidi" w:cstheme="majorBidi"/>
        </w:rPr>
      </w:pPr>
    </w:p>
    <w:p w14:paraId="37EDE79C" w14:textId="1D544456" w:rsidR="000C5CB2" w:rsidRDefault="00B95ED7" w:rsidP="001B6F24">
      <w:pPr>
        <w:spacing w:after="0"/>
        <w:ind w:left="708"/>
        <w:jc w:val="both"/>
        <w:rPr>
          <w:rFonts w:asciiTheme="majorBidi" w:hAnsiTheme="majorBidi" w:cstheme="majorBidi"/>
          <w:b/>
          <w:bCs/>
        </w:rPr>
      </w:pPr>
      <w:r w:rsidRPr="00B95ED7">
        <w:rPr>
          <w:rFonts w:asciiTheme="majorBidi" w:hAnsiTheme="majorBidi" w:cstheme="majorBidi"/>
          <w:b/>
          <w:bCs/>
        </w:rPr>
        <w:t xml:space="preserve">PÖA 4) </w:t>
      </w:r>
      <w:r w:rsidR="000C5CB2" w:rsidRPr="000C5CB2">
        <w:rPr>
          <w:rFonts w:asciiTheme="majorBidi" w:hAnsiTheme="majorBidi" w:cstheme="majorBidi"/>
          <w:b/>
          <w:bCs/>
        </w:rPr>
        <w:t>Öğrencilerin, sosyolojik bilgi ve araştırma yöntemlerini kullanarak disiplinler arası etkileşim içinde bilimsel üretim gerçekleştirebilmeleri ve toplumsal sorunlara yönelik katkılar sunabilmeleri hedeflenmektedir</w:t>
      </w:r>
      <w:r w:rsidR="00B5510A">
        <w:rPr>
          <w:rFonts w:asciiTheme="majorBidi" w:hAnsiTheme="majorBidi" w:cstheme="majorBidi"/>
          <w:b/>
          <w:bCs/>
        </w:rPr>
        <w:t xml:space="preserve">: </w:t>
      </w:r>
    </w:p>
    <w:p w14:paraId="177CCED7" w14:textId="7B18DF3B" w:rsidR="0032455D" w:rsidRPr="008304F6" w:rsidRDefault="0005772F" w:rsidP="0005772F">
      <w:pPr>
        <w:spacing w:after="0"/>
        <w:ind w:left="708"/>
        <w:jc w:val="both"/>
        <w:rPr>
          <w:rFonts w:asciiTheme="majorBidi" w:hAnsiTheme="majorBidi" w:cstheme="majorBidi"/>
          <w:bCs/>
        </w:rPr>
      </w:pPr>
      <w:r w:rsidRPr="008304F6">
        <w:rPr>
          <w:rFonts w:asciiTheme="majorBidi" w:hAnsiTheme="majorBidi" w:cstheme="majorBidi"/>
          <w:bCs/>
        </w:rPr>
        <w:t>Jandarma temsilcileri, bölümle iş birliği konusunda destekleyici bir tutum sergilediklerini ve mesleki anlamda her zaman katkı sunmaya hazır olduklarını ifade etmişlerdir. Özellikle jandarma personelinin sahip olduğu saha deneyimlerinin öğrencilere aktarılması konusunda destek vermeye açık oldukları vurgulanmıştır.</w:t>
      </w:r>
    </w:p>
    <w:p w14:paraId="0438CFED" w14:textId="77777777" w:rsidR="0005772F" w:rsidRDefault="0005772F" w:rsidP="0005772F">
      <w:pPr>
        <w:spacing w:after="0"/>
        <w:ind w:left="708"/>
        <w:jc w:val="both"/>
        <w:rPr>
          <w:rFonts w:asciiTheme="majorBidi" w:hAnsiTheme="majorBidi" w:cstheme="majorBidi"/>
          <w:b/>
          <w:bCs/>
        </w:rPr>
      </w:pPr>
    </w:p>
    <w:p w14:paraId="24F06D04" w14:textId="441B33F3" w:rsidR="0005772F" w:rsidRDefault="0005772F" w:rsidP="0005772F">
      <w:pPr>
        <w:spacing w:after="0"/>
        <w:ind w:left="708"/>
        <w:jc w:val="both"/>
        <w:rPr>
          <w:rFonts w:asciiTheme="majorBidi" w:hAnsiTheme="majorBidi" w:cstheme="majorBidi"/>
          <w:bCs/>
        </w:rPr>
      </w:pPr>
      <w:r w:rsidRPr="0005772F">
        <w:rPr>
          <w:rFonts w:asciiTheme="majorBidi" w:hAnsiTheme="majorBidi" w:cstheme="majorBidi"/>
          <w:bCs/>
        </w:rPr>
        <w:t>2. Toplantı kapsamında dile getirilen görüşler doğrultusunda, Sosyoloji Bölümü’nün</w:t>
      </w:r>
      <w:r w:rsidRPr="0005772F">
        <w:t xml:space="preserve"> </w:t>
      </w:r>
      <w:r w:rsidRPr="0005772F">
        <w:rPr>
          <w:rFonts w:asciiTheme="majorBidi" w:hAnsiTheme="majorBidi" w:cstheme="majorBidi"/>
          <w:bCs/>
        </w:rPr>
        <w:t>topluma hizmet ve sahaya yönelik çalışmalarının kurumsal olarak desteklenmesi gerektiği sonucuna varılmıştır. Bu çerçevede “Topluma Hizmet” dersi önerisi, bölümün toplumsal sorumluluk ve kamu yararı hedefleriyle uyumlu bir uygulama alanı olarak değerlendirilmiştir.</w:t>
      </w:r>
      <w:r w:rsidRPr="0005772F">
        <w:t xml:space="preserve"> </w:t>
      </w:r>
      <w:r w:rsidRPr="0005772F">
        <w:rPr>
          <w:rFonts w:asciiTheme="majorBidi" w:hAnsiTheme="majorBidi" w:cstheme="majorBidi"/>
          <w:bCs/>
        </w:rPr>
        <w:t>Gençlik ve Spor Bakanlığı tarafından yapılan bilgilendirmeler doğrultusunda, öğrencilerin proje yazma ve yürütme kapasitelerinin geliştirilmesinin önemli olduğu değerlendirilmiştir. Gönüllülük dersi kapsamında sağlanan hibeler ve proje destekleri, öğrencilerin toplumsal katkı üretmelerine imkân sunan önemli araçlar olarak öne çıkmıştır. Bu bağlamda proje temelli çalışmaların teşvik edilmesi gerekliliği vurgulanmıştır.</w:t>
      </w:r>
    </w:p>
    <w:p w14:paraId="62C02A72" w14:textId="77777777" w:rsidR="0005772F" w:rsidRPr="0005772F" w:rsidRDefault="0005772F" w:rsidP="0005772F">
      <w:pPr>
        <w:spacing w:after="0"/>
        <w:ind w:left="708"/>
        <w:jc w:val="both"/>
        <w:rPr>
          <w:rFonts w:asciiTheme="majorBidi" w:hAnsiTheme="majorBidi" w:cstheme="majorBidi"/>
          <w:bCs/>
        </w:rPr>
      </w:pPr>
    </w:p>
    <w:p w14:paraId="7C544671" w14:textId="5ACF7D95" w:rsidR="007E34B8" w:rsidRPr="000C5CB2" w:rsidRDefault="002F5087" w:rsidP="002F5087">
      <w:pPr>
        <w:pStyle w:val="ListeParagraf"/>
        <w:spacing w:after="0"/>
        <w:jc w:val="both"/>
        <w:rPr>
          <w:rFonts w:asciiTheme="majorBidi" w:hAnsiTheme="majorBidi" w:cstheme="majorBidi"/>
          <w:highlight w:val="yellow"/>
        </w:rPr>
      </w:pPr>
      <w:r>
        <w:rPr>
          <w:rFonts w:asciiTheme="majorBidi" w:hAnsiTheme="majorBidi" w:cstheme="majorBidi"/>
        </w:rPr>
        <w:t xml:space="preserve">3. </w:t>
      </w:r>
      <w:r w:rsidR="0005772F" w:rsidRPr="0005772F">
        <w:rPr>
          <w:rFonts w:asciiTheme="majorBidi" w:hAnsiTheme="majorBidi" w:cstheme="majorBidi"/>
        </w:rPr>
        <w:t>Aile ve Sosyal Hizmetler İl Müdürlüğü temsilcileri, sosyologların ilgili kurumlarda meslek elemanı olarak görev aldıklarını belirtmiş ve bu bağlamda sosyoloji öğrencilerine yönelik her türlü mesleki destek ve iş birliğine açık olduklarını ifade etmişlerdir.</w:t>
      </w:r>
    </w:p>
    <w:p w14:paraId="64FADEFE" w14:textId="77777777" w:rsidR="0032455D" w:rsidRPr="0032455D" w:rsidRDefault="0032455D" w:rsidP="0082701F">
      <w:pPr>
        <w:pStyle w:val="ListeParagraf"/>
        <w:spacing w:after="0"/>
        <w:jc w:val="both"/>
        <w:rPr>
          <w:rFonts w:asciiTheme="majorBidi" w:hAnsiTheme="majorBidi" w:cstheme="majorBidi"/>
          <w:highlight w:val="yellow"/>
        </w:rPr>
      </w:pPr>
    </w:p>
    <w:p w14:paraId="721FDB13" w14:textId="77777777" w:rsidR="0005772F" w:rsidRDefault="0005772F" w:rsidP="00BE5CF8">
      <w:pPr>
        <w:spacing w:after="0"/>
        <w:jc w:val="both"/>
        <w:rPr>
          <w:rFonts w:asciiTheme="majorBidi" w:hAnsiTheme="majorBidi" w:cstheme="majorBidi"/>
          <w:b/>
          <w:bCs/>
          <w:u w:val="single"/>
        </w:rPr>
      </w:pPr>
    </w:p>
    <w:p w14:paraId="7391BF99" w14:textId="77777777" w:rsidR="0005772F" w:rsidRDefault="0005772F" w:rsidP="00BE5CF8">
      <w:pPr>
        <w:spacing w:after="0"/>
        <w:jc w:val="both"/>
        <w:rPr>
          <w:rFonts w:asciiTheme="majorBidi" w:hAnsiTheme="majorBidi" w:cstheme="majorBidi"/>
          <w:b/>
          <w:bCs/>
          <w:u w:val="single"/>
        </w:rPr>
      </w:pPr>
    </w:p>
    <w:p w14:paraId="208EA66E" w14:textId="750C4A77" w:rsidR="00EE3E77" w:rsidRDefault="00EE3E77" w:rsidP="00BE5CF8">
      <w:pPr>
        <w:spacing w:after="0"/>
        <w:jc w:val="both"/>
        <w:rPr>
          <w:rFonts w:asciiTheme="majorBidi" w:hAnsiTheme="majorBidi" w:cstheme="majorBidi"/>
          <w:b/>
          <w:bCs/>
          <w:u w:val="single"/>
        </w:rPr>
      </w:pPr>
      <w:r w:rsidRPr="00EE3E77">
        <w:rPr>
          <w:rFonts w:asciiTheme="majorBidi" w:hAnsiTheme="majorBidi" w:cstheme="majorBidi"/>
          <w:b/>
          <w:bCs/>
          <w:u w:val="single"/>
        </w:rPr>
        <w:t>Kararlar ve Eylem Planı:</w:t>
      </w:r>
    </w:p>
    <w:p w14:paraId="26BE5823" w14:textId="77777777" w:rsidR="0005772F" w:rsidRPr="0005772F" w:rsidRDefault="0005772F" w:rsidP="0005772F">
      <w:pPr>
        <w:spacing w:after="0" w:line="360" w:lineRule="auto"/>
        <w:jc w:val="both"/>
        <w:rPr>
          <w:rFonts w:ascii="Calibri" w:eastAsia="Calibri" w:hAnsi="Calibri"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8"/>
        <w:gridCol w:w="3019"/>
        <w:gridCol w:w="3295"/>
      </w:tblGrid>
      <w:tr w:rsidR="0005772F" w:rsidRPr="0005772F" w14:paraId="0C496DA9" w14:textId="77777777" w:rsidTr="00946563">
        <w:trPr>
          <w:tblHeader/>
          <w:tblCellSpacing w:w="15" w:type="dxa"/>
        </w:trPr>
        <w:tc>
          <w:tcPr>
            <w:tcW w:w="0" w:type="auto"/>
            <w:vAlign w:val="center"/>
            <w:hideMark/>
          </w:tcPr>
          <w:p w14:paraId="6F480071" w14:textId="77777777" w:rsidR="0005772F" w:rsidRPr="0005772F" w:rsidRDefault="0005772F" w:rsidP="0005772F">
            <w:pPr>
              <w:spacing w:after="0" w:line="240" w:lineRule="auto"/>
              <w:jc w:val="center"/>
              <w:rPr>
                <w:rFonts w:ascii="Times New Roman" w:eastAsia="Times New Roman" w:hAnsi="Times New Roman" w:cs="Times New Roman"/>
                <w:b/>
                <w:bCs/>
                <w:color w:val="000000"/>
                <w:kern w:val="0"/>
                <w:lang w:eastAsia="tr-TR"/>
                <w14:ligatures w14:val="none"/>
              </w:rPr>
            </w:pPr>
            <w:r w:rsidRPr="0005772F">
              <w:rPr>
                <w:rFonts w:ascii="Times New Roman" w:eastAsia="Times New Roman" w:hAnsi="Times New Roman" w:cs="Times New Roman"/>
                <w:b/>
                <w:bCs/>
                <w:color w:val="000000"/>
                <w:kern w:val="0"/>
                <w:lang w:eastAsia="tr-TR"/>
                <w14:ligatures w14:val="none"/>
              </w:rPr>
              <w:t>Faaliyet</w:t>
            </w:r>
          </w:p>
        </w:tc>
        <w:tc>
          <w:tcPr>
            <w:tcW w:w="0" w:type="auto"/>
            <w:vAlign w:val="center"/>
            <w:hideMark/>
          </w:tcPr>
          <w:p w14:paraId="3845F373" w14:textId="77777777" w:rsidR="0005772F" w:rsidRPr="0005772F" w:rsidRDefault="0005772F" w:rsidP="0005772F">
            <w:pPr>
              <w:spacing w:after="0" w:line="240" w:lineRule="auto"/>
              <w:jc w:val="center"/>
              <w:rPr>
                <w:rFonts w:ascii="Times New Roman" w:eastAsia="Times New Roman" w:hAnsi="Times New Roman" w:cs="Times New Roman"/>
                <w:b/>
                <w:bCs/>
                <w:color w:val="000000"/>
                <w:kern w:val="0"/>
                <w:lang w:eastAsia="tr-TR"/>
                <w14:ligatures w14:val="none"/>
              </w:rPr>
            </w:pPr>
            <w:r w:rsidRPr="0005772F">
              <w:rPr>
                <w:rFonts w:ascii="Times New Roman" w:eastAsia="Times New Roman" w:hAnsi="Times New Roman" w:cs="Times New Roman"/>
                <w:b/>
                <w:bCs/>
                <w:color w:val="000000"/>
                <w:kern w:val="0"/>
                <w:lang w:eastAsia="tr-TR"/>
                <w14:ligatures w14:val="none"/>
              </w:rPr>
              <w:t>Elde Edilen Çıktı</w:t>
            </w:r>
          </w:p>
        </w:tc>
        <w:tc>
          <w:tcPr>
            <w:tcW w:w="0" w:type="auto"/>
            <w:vAlign w:val="center"/>
            <w:hideMark/>
          </w:tcPr>
          <w:p w14:paraId="6E995B1E" w14:textId="77777777" w:rsidR="0005772F" w:rsidRPr="0005772F" w:rsidRDefault="0005772F" w:rsidP="0005772F">
            <w:pPr>
              <w:spacing w:after="0" w:line="240" w:lineRule="auto"/>
              <w:jc w:val="center"/>
              <w:rPr>
                <w:rFonts w:ascii="Times New Roman" w:eastAsia="Times New Roman" w:hAnsi="Times New Roman" w:cs="Times New Roman"/>
                <w:b/>
                <w:bCs/>
                <w:color w:val="000000"/>
                <w:kern w:val="0"/>
                <w:lang w:eastAsia="tr-TR"/>
                <w14:ligatures w14:val="none"/>
              </w:rPr>
            </w:pPr>
            <w:r w:rsidRPr="0005772F">
              <w:rPr>
                <w:rFonts w:ascii="Times New Roman" w:eastAsia="Times New Roman" w:hAnsi="Times New Roman" w:cs="Times New Roman"/>
                <w:b/>
                <w:bCs/>
                <w:color w:val="000000"/>
                <w:kern w:val="0"/>
                <w:lang w:eastAsia="tr-TR"/>
                <w14:ligatures w14:val="none"/>
              </w:rPr>
              <w:t>Sürekli İyileştirme Kararı</w:t>
            </w:r>
          </w:p>
        </w:tc>
      </w:tr>
      <w:tr w:rsidR="0005772F" w:rsidRPr="0005772F" w14:paraId="515FE14C" w14:textId="77777777" w:rsidTr="00946563">
        <w:trPr>
          <w:tblCellSpacing w:w="15" w:type="dxa"/>
        </w:trPr>
        <w:tc>
          <w:tcPr>
            <w:tcW w:w="0" w:type="auto"/>
            <w:vAlign w:val="center"/>
            <w:hideMark/>
          </w:tcPr>
          <w:p w14:paraId="7800A543"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Denetimli Serbestlik Müdürlüğü ile yapılan görüşmeler</w:t>
            </w:r>
          </w:p>
        </w:tc>
        <w:tc>
          <w:tcPr>
            <w:tcW w:w="0" w:type="auto"/>
            <w:vAlign w:val="center"/>
            <w:hideMark/>
          </w:tcPr>
          <w:p w14:paraId="4BD0F65F"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Öğrenciler için gönüllü staj ve saha deneyimi imkânı</w:t>
            </w:r>
          </w:p>
        </w:tc>
        <w:tc>
          <w:tcPr>
            <w:tcW w:w="0" w:type="auto"/>
            <w:vAlign w:val="center"/>
            <w:hideMark/>
          </w:tcPr>
          <w:p w14:paraId="2A887E3E"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Gönüllü staj ve uygulamalı saha çalışmalarının teşvik edilmesi</w:t>
            </w:r>
          </w:p>
        </w:tc>
      </w:tr>
      <w:tr w:rsidR="0005772F" w:rsidRPr="0005772F" w14:paraId="370843FA" w14:textId="77777777" w:rsidTr="00946563">
        <w:trPr>
          <w:tblCellSpacing w:w="15" w:type="dxa"/>
        </w:trPr>
        <w:tc>
          <w:tcPr>
            <w:tcW w:w="0" w:type="auto"/>
            <w:vAlign w:val="center"/>
            <w:hideMark/>
          </w:tcPr>
          <w:p w14:paraId="6652F31A"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lastRenderedPageBreak/>
              <w:t>Jandarma ile dış paydaş görüşmesi</w:t>
            </w:r>
          </w:p>
        </w:tc>
        <w:tc>
          <w:tcPr>
            <w:tcW w:w="0" w:type="auto"/>
            <w:vAlign w:val="center"/>
            <w:hideMark/>
          </w:tcPr>
          <w:p w14:paraId="17452C20"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Saha deneyimlerinin öğrencilere aktarılmasına yönelik destek</w:t>
            </w:r>
          </w:p>
        </w:tc>
        <w:tc>
          <w:tcPr>
            <w:tcW w:w="0" w:type="auto"/>
            <w:vAlign w:val="center"/>
            <w:hideMark/>
          </w:tcPr>
          <w:p w14:paraId="53BA8EE2"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Saha temelli seminer, söyleşi ve ders dışı etkinliklerin planlanması</w:t>
            </w:r>
          </w:p>
        </w:tc>
      </w:tr>
      <w:tr w:rsidR="0005772F" w:rsidRPr="0005772F" w14:paraId="42880360" w14:textId="77777777" w:rsidTr="00946563">
        <w:trPr>
          <w:tblCellSpacing w:w="15" w:type="dxa"/>
        </w:trPr>
        <w:tc>
          <w:tcPr>
            <w:tcW w:w="0" w:type="auto"/>
            <w:vAlign w:val="center"/>
            <w:hideMark/>
          </w:tcPr>
          <w:p w14:paraId="5324996C"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Gençlik ve Spor Bakanlığı ile yapılan toplantı</w:t>
            </w:r>
          </w:p>
        </w:tc>
        <w:tc>
          <w:tcPr>
            <w:tcW w:w="0" w:type="auto"/>
            <w:vAlign w:val="center"/>
            <w:hideMark/>
          </w:tcPr>
          <w:p w14:paraId="3E1EA8A4"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Proje başvuruları ve gönüllülük hibeleri hakkında bilgilendirme</w:t>
            </w:r>
          </w:p>
        </w:tc>
        <w:tc>
          <w:tcPr>
            <w:tcW w:w="0" w:type="auto"/>
            <w:vAlign w:val="center"/>
            <w:hideMark/>
          </w:tcPr>
          <w:p w14:paraId="39385E57"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Proje yazımı ve gönüllülük temelli ders ve faaliyetlerin güçlendirilmesi</w:t>
            </w:r>
          </w:p>
        </w:tc>
      </w:tr>
      <w:tr w:rsidR="0005772F" w:rsidRPr="0005772F" w14:paraId="2B8CBDE2" w14:textId="77777777" w:rsidTr="00946563">
        <w:trPr>
          <w:tblCellSpacing w:w="15" w:type="dxa"/>
        </w:trPr>
        <w:tc>
          <w:tcPr>
            <w:tcW w:w="0" w:type="auto"/>
            <w:vAlign w:val="center"/>
            <w:hideMark/>
          </w:tcPr>
          <w:p w14:paraId="76F6568F"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Aile ve Sosyal Hizmetler İl Müdürlüğü görüşmeleri</w:t>
            </w:r>
          </w:p>
        </w:tc>
        <w:tc>
          <w:tcPr>
            <w:tcW w:w="0" w:type="auto"/>
            <w:vAlign w:val="center"/>
            <w:hideMark/>
          </w:tcPr>
          <w:p w14:paraId="6363A03C"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Sosyologların meslek elemanı olarak istihdamına vurgu</w:t>
            </w:r>
          </w:p>
        </w:tc>
        <w:tc>
          <w:tcPr>
            <w:tcW w:w="0" w:type="auto"/>
            <w:vAlign w:val="center"/>
            <w:hideMark/>
          </w:tcPr>
          <w:p w14:paraId="00071A68"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Öğrencilerin mesleki yönelimlerinin desteklenmesi</w:t>
            </w:r>
          </w:p>
        </w:tc>
      </w:tr>
      <w:tr w:rsidR="0005772F" w:rsidRPr="0005772F" w14:paraId="54DD7799" w14:textId="77777777" w:rsidTr="00946563">
        <w:trPr>
          <w:tblCellSpacing w:w="15" w:type="dxa"/>
        </w:trPr>
        <w:tc>
          <w:tcPr>
            <w:tcW w:w="0" w:type="auto"/>
            <w:vAlign w:val="center"/>
            <w:hideMark/>
          </w:tcPr>
          <w:p w14:paraId="515D401F"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KTÜ Sosyoloji Bölümü ile akademik paydaş görüşmesi</w:t>
            </w:r>
          </w:p>
        </w:tc>
        <w:tc>
          <w:tcPr>
            <w:tcW w:w="0" w:type="auto"/>
            <w:vAlign w:val="center"/>
            <w:hideMark/>
          </w:tcPr>
          <w:p w14:paraId="0171D582"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 xml:space="preserve">AKTS, FEDEK, </w:t>
            </w:r>
            <w:proofErr w:type="spellStart"/>
            <w:r w:rsidRPr="0005772F">
              <w:rPr>
                <w:rFonts w:ascii="Times New Roman" w:eastAsia="Times New Roman" w:hAnsi="Times New Roman" w:cs="Times New Roman"/>
                <w:color w:val="000000"/>
                <w:kern w:val="0"/>
                <w:lang w:eastAsia="tr-TR"/>
                <w14:ligatures w14:val="none"/>
              </w:rPr>
              <w:t>Erasmus</w:t>
            </w:r>
            <w:proofErr w:type="spellEnd"/>
            <w:r w:rsidRPr="0005772F">
              <w:rPr>
                <w:rFonts w:ascii="Times New Roman" w:eastAsia="Times New Roman" w:hAnsi="Times New Roman" w:cs="Times New Roman"/>
                <w:color w:val="000000"/>
                <w:kern w:val="0"/>
                <w:lang w:eastAsia="tr-TR"/>
                <w14:ligatures w14:val="none"/>
              </w:rPr>
              <w:t>, ÇAP/</w:t>
            </w:r>
            <w:proofErr w:type="spellStart"/>
            <w:r w:rsidRPr="0005772F">
              <w:rPr>
                <w:rFonts w:ascii="Times New Roman" w:eastAsia="Times New Roman" w:hAnsi="Times New Roman" w:cs="Times New Roman"/>
                <w:color w:val="000000"/>
                <w:kern w:val="0"/>
                <w:lang w:eastAsia="tr-TR"/>
                <w14:ligatures w14:val="none"/>
              </w:rPr>
              <w:t>Yandal</w:t>
            </w:r>
            <w:proofErr w:type="spellEnd"/>
            <w:r w:rsidRPr="0005772F">
              <w:rPr>
                <w:rFonts w:ascii="Times New Roman" w:eastAsia="Times New Roman" w:hAnsi="Times New Roman" w:cs="Times New Roman"/>
                <w:color w:val="000000"/>
                <w:kern w:val="0"/>
                <w:lang w:eastAsia="tr-TR"/>
                <w14:ligatures w14:val="none"/>
              </w:rPr>
              <w:t xml:space="preserve"> konularında öneriler</w:t>
            </w:r>
          </w:p>
        </w:tc>
        <w:tc>
          <w:tcPr>
            <w:tcW w:w="0" w:type="auto"/>
            <w:vAlign w:val="center"/>
            <w:hideMark/>
          </w:tcPr>
          <w:p w14:paraId="07189374"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Müfredatın AKTS ve FEDEK ölçütlerine göre gözden geçirilmesi</w:t>
            </w:r>
          </w:p>
        </w:tc>
      </w:tr>
      <w:tr w:rsidR="0005772F" w:rsidRPr="0005772F" w14:paraId="6E578C09" w14:textId="77777777" w:rsidTr="00946563">
        <w:trPr>
          <w:tblCellSpacing w:w="15" w:type="dxa"/>
        </w:trPr>
        <w:tc>
          <w:tcPr>
            <w:tcW w:w="0" w:type="auto"/>
            <w:vAlign w:val="center"/>
            <w:hideMark/>
          </w:tcPr>
          <w:p w14:paraId="4F41FF3C"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proofErr w:type="spellStart"/>
            <w:r w:rsidRPr="0005772F">
              <w:rPr>
                <w:rFonts w:ascii="Times New Roman" w:eastAsia="Times New Roman" w:hAnsi="Times New Roman" w:cs="Times New Roman"/>
                <w:color w:val="000000"/>
                <w:kern w:val="0"/>
                <w:lang w:eastAsia="tr-TR"/>
                <w14:ligatures w14:val="none"/>
              </w:rPr>
              <w:t>Erasmus</w:t>
            </w:r>
            <w:proofErr w:type="spellEnd"/>
            <w:r w:rsidRPr="0005772F">
              <w:rPr>
                <w:rFonts w:ascii="Times New Roman" w:eastAsia="Times New Roman" w:hAnsi="Times New Roman" w:cs="Times New Roman"/>
                <w:color w:val="000000"/>
                <w:kern w:val="0"/>
                <w:lang w:eastAsia="tr-TR"/>
                <w14:ligatures w14:val="none"/>
              </w:rPr>
              <w:t xml:space="preserve"> öğrenci hareketliliğine yönelik değerlendirme</w:t>
            </w:r>
          </w:p>
        </w:tc>
        <w:tc>
          <w:tcPr>
            <w:tcW w:w="0" w:type="auto"/>
            <w:vAlign w:val="center"/>
            <w:hideMark/>
          </w:tcPr>
          <w:p w14:paraId="31E99071"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İngilizce ders ihtiyacının tespiti</w:t>
            </w:r>
          </w:p>
        </w:tc>
        <w:tc>
          <w:tcPr>
            <w:tcW w:w="0" w:type="auto"/>
            <w:vAlign w:val="center"/>
            <w:hideMark/>
          </w:tcPr>
          <w:p w14:paraId="68570B40"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İngilizce ders içeriklerinin artırılması</w:t>
            </w:r>
          </w:p>
        </w:tc>
      </w:tr>
      <w:tr w:rsidR="0005772F" w:rsidRPr="0005772F" w14:paraId="30D04901" w14:textId="77777777" w:rsidTr="00946563">
        <w:trPr>
          <w:tblCellSpacing w:w="15" w:type="dxa"/>
        </w:trPr>
        <w:tc>
          <w:tcPr>
            <w:tcW w:w="0" w:type="auto"/>
            <w:vAlign w:val="center"/>
            <w:hideMark/>
          </w:tcPr>
          <w:p w14:paraId="2FA423CA"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Toplumsal katkıya yönelik öneriler</w:t>
            </w:r>
          </w:p>
        </w:tc>
        <w:tc>
          <w:tcPr>
            <w:tcW w:w="0" w:type="auto"/>
            <w:vAlign w:val="center"/>
            <w:hideMark/>
          </w:tcPr>
          <w:p w14:paraId="46FDD339"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Topluma Hizmet dersi önerisi</w:t>
            </w:r>
          </w:p>
        </w:tc>
        <w:tc>
          <w:tcPr>
            <w:tcW w:w="0" w:type="auto"/>
            <w:vAlign w:val="center"/>
            <w:hideMark/>
          </w:tcPr>
          <w:p w14:paraId="129D1F8E" w14:textId="77777777" w:rsidR="0005772F" w:rsidRPr="0005772F" w:rsidRDefault="0005772F" w:rsidP="0005772F">
            <w:pPr>
              <w:spacing w:after="0" w:line="240" w:lineRule="auto"/>
              <w:rPr>
                <w:rFonts w:ascii="Times New Roman" w:eastAsia="Times New Roman" w:hAnsi="Times New Roman" w:cs="Times New Roman"/>
                <w:color w:val="000000"/>
                <w:kern w:val="0"/>
                <w:lang w:eastAsia="tr-TR"/>
                <w14:ligatures w14:val="none"/>
              </w:rPr>
            </w:pPr>
            <w:r w:rsidRPr="0005772F">
              <w:rPr>
                <w:rFonts w:ascii="Times New Roman" w:eastAsia="Times New Roman" w:hAnsi="Times New Roman" w:cs="Times New Roman"/>
                <w:color w:val="000000"/>
                <w:kern w:val="0"/>
                <w:lang w:eastAsia="tr-TR"/>
                <w14:ligatures w14:val="none"/>
              </w:rPr>
              <w:t xml:space="preserve">Toplumsal katkı odaklı ders ve uygulamaların müfredata </w:t>
            </w:r>
            <w:proofErr w:type="gramStart"/>
            <w:r w:rsidRPr="0005772F">
              <w:rPr>
                <w:rFonts w:ascii="Times New Roman" w:eastAsia="Times New Roman" w:hAnsi="Times New Roman" w:cs="Times New Roman"/>
                <w:color w:val="000000"/>
                <w:kern w:val="0"/>
                <w:lang w:eastAsia="tr-TR"/>
                <w14:ligatures w14:val="none"/>
              </w:rPr>
              <w:t>entegrasyonu</w:t>
            </w:r>
            <w:proofErr w:type="gramEnd"/>
          </w:p>
        </w:tc>
      </w:tr>
    </w:tbl>
    <w:p w14:paraId="66F02827" w14:textId="77777777" w:rsidR="002512C6" w:rsidRPr="00EE3E77" w:rsidRDefault="002512C6" w:rsidP="002512C6">
      <w:pPr>
        <w:spacing w:before="60" w:after="60" w:line="240" w:lineRule="auto"/>
        <w:jc w:val="both"/>
        <w:rPr>
          <w:rFonts w:asciiTheme="majorBidi" w:hAnsiTheme="majorBidi" w:cstheme="majorBidi"/>
          <w:b/>
          <w:bCs/>
          <w:u w:val="single"/>
        </w:rPr>
      </w:pPr>
    </w:p>
    <w:p w14:paraId="431E1759" w14:textId="77777777" w:rsidR="00EE3E77" w:rsidRPr="00EE3E77" w:rsidRDefault="00EE3E77" w:rsidP="002512C6">
      <w:pPr>
        <w:spacing w:before="60" w:after="60" w:line="240" w:lineRule="auto"/>
        <w:jc w:val="both"/>
        <w:rPr>
          <w:rFonts w:asciiTheme="majorBidi" w:hAnsiTheme="majorBidi" w:cstheme="majorBidi"/>
        </w:rPr>
      </w:pPr>
    </w:p>
    <w:tbl>
      <w:tblPr>
        <w:tblStyle w:val="TabloKlavuzu"/>
        <w:tblW w:w="0" w:type="auto"/>
        <w:tblLook w:val="04A0" w:firstRow="1" w:lastRow="0" w:firstColumn="1" w:lastColumn="0" w:noHBand="0" w:noVBand="1"/>
      </w:tblPr>
      <w:tblGrid>
        <w:gridCol w:w="643"/>
        <w:gridCol w:w="2754"/>
        <w:gridCol w:w="2977"/>
        <w:gridCol w:w="2688"/>
      </w:tblGrid>
      <w:tr w:rsidR="00CF3A21" w14:paraId="0D65563D" w14:textId="77777777" w:rsidTr="00CF3A21">
        <w:tc>
          <w:tcPr>
            <w:tcW w:w="9062" w:type="dxa"/>
            <w:gridSpan w:val="4"/>
            <w:shd w:val="clear" w:color="auto" w:fill="F2F2F2" w:themeFill="background1" w:themeFillShade="F2"/>
          </w:tcPr>
          <w:p w14:paraId="46783A67" w14:textId="79303576" w:rsidR="00CF3A21" w:rsidRPr="0032455D" w:rsidRDefault="00CF3A21" w:rsidP="0032455D">
            <w:pPr>
              <w:spacing w:before="80" w:after="80"/>
              <w:jc w:val="center"/>
              <w:rPr>
                <w:rFonts w:asciiTheme="majorBidi" w:hAnsiTheme="majorBidi" w:cstheme="majorBidi"/>
                <w:b/>
                <w:bCs/>
              </w:rPr>
            </w:pPr>
            <w:r>
              <w:rPr>
                <w:rFonts w:asciiTheme="majorBidi" w:hAnsiTheme="majorBidi" w:cstheme="majorBidi"/>
                <w:b/>
                <w:bCs/>
              </w:rPr>
              <w:t>Toplantıya Katılanlar</w:t>
            </w:r>
          </w:p>
        </w:tc>
      </w:tr>
      <w:tr w:rsidR="00CF3A21" w14:paraId="7AAAB45F" w14:textId="77777777" w:rsidTr="00A45FF2">
        <w:tc>
          <w:tcPr>
            <w:tcW w:w="643" w:type="dxa"/>
            <w:shd w:val="clear" w:color="auto" w:fill="F2F2F2" w:themeFill="background1" w:themeFillShade="F2"/>
          </w:tcPr>
          <w:p w14:paraId="2F15EE57" w14:textId="161B87E6" w:rsidR="00CF3A21" w:rsidRPr="0032455D" w:rsidRDefault="00CF3A21" w:rsidP="00CF3A21">
            <w:pPr>
              <w:spacing w:before="80" w:after="80"/>
              <w:jc w:val="center"/>
              <w:rPr>
                <w:rFonts w:asciiTheme="majorBidi" w:hAnsiTheme="majorBidi" w:cstheme="majorBidi"/>
                <w:b/>
                <w:bCs/>
              </w:rPr>
            </w:pPr>
            <w:r w:rsidRPr="0032455D">
              <w:rPr>
                <w:rFonts w:asciiTheme="majorBidi" w:hAnsiTheme="majorBidi" w:cstheme="majorBidi"/>
                <w:b/>
                <w:bCs/>
              </w:rPr>
              <w:t>Sıra</w:t>
            </w:r>
          </w:p>
        </w:tc>
        <w:tc>
          <w:tcPr>
            <w:tcW w:w="2754" w:type="dxa"/>
            <w:shd w:val="clear" w:color="auto" w:fill="F2F2F2" w:themeFill="background1" w:themeFillShade="F2"/>
          </w:tcPr>
          <w:p w14:paraId="77654B48" w14:textId="393933A2" w:rsidR="00CF3A21" w:rsidRPr="0032455D" w:rsidRDefault="00CF3A21" w:rsidP="00CF3A21">
            <w:pPr>
              <w:spacing w:before="80" w:after="80"/>
              <w:jc w:val="center"/>
              <w:rPr>
                <w:rFonts w:asciiTheme="majorBidi" w:hAnsiTheme="majorBidi" w:cstheme="majorBidi"/>
                <w:b/>
                <w:bCs/>
              </w:rPr>
            </w:pPr>
            <w:r w:rsidRPr="0032455D">
              <w:rPr>
                <w:rFonts w:asciiTheme="majorBidi" w:hAnsiTheme="majorBidi" w:cstheme="majorBidi"/>
                <w:b/>
                <w:bCs/>
              </w:rPr>
              <w:t xml:space="preserve">Ad </w:t>
            </w:r>
            <w:proofErr w:type="spellStart"/>
            <w:r w:rsidRPr="0032455D">
              <w:rPr>
                <w:rFonts w:asciiTheme="majorBidi" w:hAnsiTheme="majorBidi" w:cstheme="majorBidi"/>
                <w:b/>
                <w:bCs/>
              </w:rPr>
              <w:t>Soyad</w:t>
            </w:r>
            <w:proofErr w:type="spellEnd"/>
          </w:p>
        </w:tc>
        <w:tc>
          <w:tcPr>
            <w:tcW w:w="2977" w:type="dxa"/>
            <w:shd w:val="clear" w:color="auto" w:fill="F2F2F2" w:themeFill="background1" w:themeFillShade="F2"/>
          </w:tcPr>
          <w:p w14:paraId="0405F488" w14:textId="78408503" w:rsidR="00CF3A21" w:rsidRDefault="00CF3A21" w:rsidP="00CF3A21">
            <w:pPr>
              <w:spacing w:before="80" w:after="80"/>
              <w:jc w:val="center"/>
              <w:rPr>
                <w:rFonts w:asciiTheme="majorBidi" w:hAnsiTheme="majorBidi" w:cstheme="majorBidi"/>
                <w:b/>
                <w:bCs/>
              </w:rPr>
            </w:pPr>
            <w:r>
              <w:rPr>
                <w:rFonts w:asciiTheme="majorBidi" w:hAnsiTheme="majorBidi" w:cstheme="majorBidi"/>
                <w:b/>
                <w:bCs/>
              </w:rPr>
              <w:t>Görevi</w:t>
            </w:r>
          </w:p>
        </w:tc>
        <w:tc>
          <w:tcPr>
            <w:tcW w:w="2688" w:type="dxa"/>
            <w:shd w:val="clear" w:color="auto" w:fill="F2F2F2" w:themeFill="background1" w:themeFillShade="F2"/>
          </w:tcPr>
          <w:p w14:paraId="7382C41E" w14:textId="5DA435FE" w:rsidR="00CF3A21" w:rsidRPr="0032455D" w:rsidRDefault="00A45FF2" w:rsidP="00CF3A21">
            <w:pPr>
              <w:spacing w:before="80" w:after="80"/>
              <w:jc w:val="center"/>
              <w:rPr>
                <w:rFonts w:asciiTheme="majorBidi" w:hAnsiTheme="majorBidi" w:cstheme="majorBidi"/>
                <w:b/>
                <w:bCs/>
              </w:rPr>
            </w:pPr>
            <w:r>
              <w:rPr>
                <w:rFonts w:asciiTheme="majorBidi" w:hAnsiTheme="majorBidi" w:cstheme="majorBidi"/>
                <w:b/>
                <w:bCs/>
              </w:rPr>
              <w:t>Kurum</w:t>
            </w:r>
          </w:p>
        </w:tc>
      </w:tr>
      <w:tr w:rsidR="0032455D" w14:paraId="094E6661" w14:textId="77777777" w:rsidTr="00A45FF2">
        <w:tc>
          <w:tcPr>
            <w:tcW w:w="643" w:type="dxa"/>
          </w:tcPr>
          <w:p w14:paraId="03AA2D51" w14:textId="63214245" w:rsidR="0032455D" w:rsidRDefault="0032455D" w:rsidP="0032455D">
            <w:pPr>
              <w:spacing w:before="80" w:after="80"/>
              <w:jc w:val="both"/>
              <w:rPr>
                <w:rFonts w:asciiTheme="majorBidi" w:hAnsiTheme="majorBidi" w:cstheme="majorBidi"/>
              </w:rPr>
            </w:pPr>
            <w:r>
              <w:rPr>
                <w:rFonts w:asciiTheme="majorBidi" w:hAnsiTheme="majorBidi" w:cstheme="majorBidi"/>
              </w:rPr>
              <w:t>1</w:t>
            </w:r>
          </w:p>
        </w:tc>
        <w:tc>
          <w:tcPr>
            <w:tcW w:w="2754" w:type="dxa"/>
          </w:tcPr>
          <w:p w14:paraId="32993705" w14:textId="71778EBC" w:rsidR="0032455D" w:rsidRDefault="00A45FF2" w:rsidP="0032455D">
            <w:pPr>
              <w:spacing w:before="80" w:after="80"/>
              <w:jc w:val="both"/>
              <w:rPr>
                <w:rFonts w:asciiTheme="majorBidi" w:hAnsiTheme="majorBidi" w:cstheme="majorBidi"/>
              </w:rPr>
            </w:pPr>
            <w:r>
              <w:rPr>
                <w:rFonts w:asciiTheme="majorBidi" w:hAnsiTheme="majorBidi" w:cstheme="majorBidi"/>
              </w:rPr>
              <w:t>Duygu ÇOLAK</w:t>
            </w:r>
          </w:p>
        </w:tc>
        <w:tc>
          <w:tcPr>
            <w:tcW w:w="2977" w:type="dxa"/>
          </w:tcPr>
          <w:p w14:paraId="3AE0964E" w14:textId="7E4CE078" w:rsidR="0032455D" w:rsidRDefault="00A45FF2" w:rsidP="0032455D">
            <w:pPr>
              <w:spacing w:before="80" w:after="80"/>
              <w:jc w:val="both"/>
              <w:rPr>
                <w:rFonts w:asciiTheme="majorBidi" w:hAnsiTheme="majorBidi" w:cstheme="majorBidi"/>
              </w:rPr>
            </w:pPr>
            <w:r>
              <w:rPr>
                <w:rFonts w:asciiTheme="majorBidi" w:hAnsiTheme="majorBidi" w:cstheme="majorBidi"/>
              </w:rPr>
              <w:t>Psikolog</w:t>
            </w:r>
          </w:p>
        </w:tc>
        <w:tc>
          <w:tcPr>
            <w:tcW w:w="2688" w:type="dxa"/>
          </w:tcPr>
          <w:p w14:paraId="54F2FFDB" w14:textId="1786817D" w:rsidR="0032455D" w:rsidRDefault="00A45FF2" w:rsidP="0032455D">
            <w:pPr>
              <w:spacing w:before="80" w:after="80"/>
              <w:jc w:val="both"/>
              <w:rPr>
                <w:rFonts w:asciiTheme="majorBidi" w:hAnsiTheme="majorBidi" w:cstheme="majorBidi"/>
              </w:rPr>
            </w:pPr>
            <w:r>
              <w:rPr>
                <w:rFonts w:asciiTheme="majorBidi" w:hAnsiTheme="majorBidi" w:cstheme="majorBidi"/>
              </w:rPr>
              <w:t>Trabzon YEDAM</w:t>
            </w:r>
          </w:p>
        </w:tc>
      </w:tr>
      <w:tr w:rsidR="0032455D" w14:paraId="2B95137F" w14:textId="77777777" w:rsidTr="00A45FF2">
        <w:tc>
          <w:tcPr>
            <w:tcW w:w="643" w:type="dxa"/>
          </w:tcPr>
          <w:p w14:paraId="1FBA4758" w14:textId="0DF847E8" w:rsidR="0032455D" w:rsidRDefault="0032455D" w:rsidP="0032455D">
            <w:pPr>
              <w:spacing w:before="80" w:after="80"/>
              <w:jc w:val="both"/>
              <w:rPr>
                <w:rFonts w:asciiTheme="majorBidi" w:hAnsiTheme="majorBidi" w:cstheme="majorBidi"/>
              </w:rPr>
            </w:pPr>
            <w:r>
              <w:rPr>
                <w:rFonts w:asciiTheme="majorBidi" w:hAnsiTheme="majorBidi" w:cstheme="majorBidi"/>
              </w:rPr>
              <w:t>2</w:t>
            </w:r>
          </w:p>
        </w:tc>
        <w:tc>
          <w:tcPr>
            <w:tcW w:w="2754" w:type="dxa"/>
          </w:tcPr>
          <w:p w14:paraId="484FC5F9" w14:textId="08E59D6D" w:rsidR="0032455D" w:rsidRDefault="00A45FF2" w:rsidP="0032455D">
            <w:pPr>
              <w:spacing w:before="80" w:after="80"/>
              <w:jc w:val="both"/>
              <w:rPr>
                <w:rFonts w:asciiTheme="majorBidi" w:hAnsiTheme="majorBidi" w:cstheme="majorBidi"/>
              </w:rPr>
            </w:pPr>
            <w:r>
              <w:rPr>
                <w:rFonts w:asciiTheme="majorBidi" w:hAnsiTheme="majorBidi" w:cstheme="majorBidi"/>
              </w:rPr>
              <w:t>Fatma Zehra AYDIN</w:t>
            </w:r>
          </w:p>
        </w:tc>
        <w:tc>
          <w:tcPr>
            <w:tcW w:w="2977" w:type="dxa"/>
          </w:tcPr>
          <w:p w14:paraId="376AB47A" w14:textId="5CB1AECA" w:rsidR="0032455D" w:rsidRDefault="00A45FF2" w:rsidP="0032455D">
            <w:pPr>
              <w:spacing w:before="80" w:after="80"/>
              <w:jc w:val="both"/>
              <w:rPr>
                <w:rFonts w:asciiTheme="majorBidi" w:hAnsiTheme="majorBidi" w:cstheme="majorBidi"/>
              </w:rPr>
            </w:pPr>
            <w:r>
              <w:rPr>
                <w:rFonts w:asciiTheme="majorBidi" w:hAnsiTheme="majorBidi" w:cstheme="majorBidi"/>
              </w:rPr>
              <w:t xml:space="preserve">İl MEM Müdür Yardımcısı </w:t>
            </w:r>
          </w:p>
        </w:tc>
        <w:tc>
          <w:tcPr>
            <w:tcW w:w="2688" w:type="dxa"/>
          </w:tcPr>
          <w:p w14:paraId="139A900E" w14:textId="223EB61B" w:rsidR="0032455D" w:rsidRDefault="00A45FF2" w:rsidP="0032455D">
            <w:pPr>
              <w:spacing w:before="80" w:after="80"/>
              <w:jc w:val="both"/>
              <w:rPr>
                <w:rFonts w:asciiTheme="majorBidi" w:hAnsiTheme="majorBidi" w:cstheme="majorBidi"/>
              </w:rPr>
            </w:pPr>
            <w:r>
              <w:rPr>
                <w:rFonts w:asciiTheme="majorBidi" w:hAnsiTheme="majorBidi" w:cstheme="majorBidi"/>
              </w:rPr>
              <w:t>Trabzon İl Milli Eğitim Müdürlüğü</w:t>
            </w:r>
          </w:p>
        </w:tc>
      </w:tr>
      <w:tr w:rsidR="0032455D" w14:paraId="78EB86A2" w14:textId="77777777" w:rsidTr="00A45FF2">
        <w:tc>
          <w:tcPr>
            <w:tcW w:w="643" w:type="dxa"/>
          </w:tcPr>
          <w:p w14:paraId="1119C1A3" w14:textId="08EB45E8" w:rsidR="0032455D" w:rsidRDefault="0032455D" w:rsidP="0032455D">
            <w:pPr>
              <w:spacing w:before="80" w:after="80"/>
              <w:jc w:val="both"/>
              <w:rPr>
                <w:rFonts w:asciiTheme="majorBidi" w:hAnsiTheme="majorBidi" w:cstheme="majorBidi"/>
              </w:rPr>
            </w:pPr>
            <w:r>
              <w:rPr>
                <w:rFonts w:asciiTheme="majorBidi" w:hAnsiTheme="majorBidi" w:cstheme="majorBidi"/>
              </w:rPr>
              <w:t>3</w:t>
            </w:r>
          </w:p>
        </w:tc>
        <w:tc>
          <w:tcPr>
            <w:tcW w:w="2754" w:type="dxa"/>
          </w:tcPr>
          <w:p w14:paraId="24263D2B" w14:textId="6F88199C" w:rsidR="0032455D" w:rsidRDefault="00A45FF2" w:rsidP="0032455D">
            <w:pPr>
              <w:spacing w:before="80" w:after="80"/>
              <w:jc w:val="both"/>
              <w:rPr>
                <w:rFonts w:asciiTheme="majorBidi" w:hAnsiTheme="majorBidi" w:cstheme="majorBidi"/>
              </w:rPr>
            </w:pPr>
            <w:r>
              <w:rPr>
                <w:rFonts w:asciiTheme="majorBidi" w:hAnsiTheme="majorBidi" w:cstheme="majorBidi"/>
              </w:rPr>
              <w:t>Nesibe OLGUN KAVAL</w:t>
            </w:r>
          </w:p>
        </w:tc>
        <w:tc>
          <w:tcPr>
            <w:tcW w:w="2977" w:type="dxa"/>
          </w:tcPr>
          <w:p w14:paraId="6A0561E0" w14:textId="5568E5A6" w:rsidR="0032455D" w:rsidRDefault="00A45FF2" w:rsidP="0032455D">
            <w:pPr>
              <w:spacing w:before="80" w:after="80"/>
              <w:jc w:val="both"/>
              <w:rPr>
                <w:rFonts w:asciiTheme="majorBidi" w:hAnsiTheme="majorBidi" w:cstheme="majorBidi"/>
              </w:rPr>
            </w:pPr>
            <w:r>
              <w:rPr>
                <w:rFonts w:asciiTheme="majorBidi" w:hAnsiTheme="majorBidi" w:cstheme="majorBidi"/>
              </w:rPr>
              <w:t xml:space="preserve">Dr. </w:t>
            </w:r>
            <w:proofErr w:type="spellStart"/>
            <w:r>
              <w:rPr>
                <w:rFonts w:asciiTheme="majorBidi" w:hAnsiTheme="majorBidi" w:cstheme="majorBidi"/>
              </w:rPr>
              <w:t>Öğr</w:t>
            </w:r>
            <w:proofErr w:type="spellEnd"/>
            <w:r>
              <w:rPr>
                <w:rFonts w:asciiTheme="majorBidi" w:hAnsiTheme="majorBidi" w:cstheme="majorBidi"/>
              </w:rPr>
              <w:t>. Üyesi/ Bölüm Başkan Yardımcısı</w:t>
            </w:r>
          </w:p>
        </w:tc>
        <w:tc>
          <w:tcPr>
            <w:tcW w:w="2688" w:type="dxa"/>
          </w:tcPr>
          <w:p w14:paraId="6B88C49C" w14:textId="1C11F099" w:rsidR="0032455D" w:rsidRDefault="00A45FF2" w:rsidP="0032455D">
            <w:pPr>
              <w:spacing w:before="80" w:after="80"/>
              <w:jc w:val="both"/>
              <w:rPr>
                <w:rFonts w:asciiTheme="majorBidi" w:hAnsiTheme="majorBidi" w:cstheme="majorBidi"/>
              </w:rPr>
            </w:pPr>
            <w:r>
              <w:rPr>
                <w:rFonts w:asciiTheme="majorBidi" w:hAnsiTheme="majorBidi" w:cstheme="majorBidi"/>
              </w:rPr>
              <w:t xml:space="preserve">KTÜ Edebiyat Fakültesi </w:t>
            </w:r>
            <w:r w:rsidR="00CC4130">
              <w:rPr>
                <w:rFonts w:asciiTheme="majorBidi" w:hAnsiTheme="majorBidi" w:cstheme="majorBidi"/>
              </w:rPr>
              <w:t>Psikoloji</w:t>
            </w:r>
            <w:r>
              <w:rPr>
                <w:rFonts w:asciiTheme="majorBidi" w:hAnsiTheme="majorBidi" w:cstheme="majorBidi"/>
              </w:rPr>
              <w:t xml:space="preserve"> Bölümü</w:t>
            </w:r>
          </w:p>
        </w:tc>
      </w:tr>
      <w:tr w:rsidR="0032455D" w14:paraId="1D57319F" w14:textId="77777777" w:rsidTr="00A45FF2">
        <w:tc>
          <w:tcPr>
            <w:tcW w:w="643" w:type="dxa"/>
          </w:tcPr>
          <w:p w14:paraId="7E98FFB1" w14:textId="44E598B7" w:rsidR="0032455D" w:rsidRDefault="0032455D" w:rsidP="0032455D">
            <w:pPr>
              <w:spacing w:before="80" w:after="80"/>
              <w:jc w:val="both"/>
              <w:rPr>
                <w:rFonts w:asciiTheme="majorBidi" w:hAnsiTheme="majorBidi" w:cstheme="majorBidi"/>
              </w:rPr>
            </w:pPr>
            <w:r>
              <w:rPr>
                <w:rFonts w:asciiTheme="majorBidi" w:hAnsiTheme="majorBidi" w:cstheme="majorBidi"/>
              </w:rPr>
              <w:t>4</w:t>
            </w:r>
          </w:p>
        </w:tc>
        <w:tc>
          <w:tcPr>
            <w:tcW w:w="2754" w:type="dxa"/>
          </w:tcPr>
          <w:p w14:paraId="4E961978" w14:textId="28AB9FD1" w:rsidR="0032455D" w:rsidRDefault="00A45FF2" w:rsidP="0032455D">
            <w:pPr>
              <w:spacing w:before="80" w:after="80"/>
              <w:jc w:val="both"/>
              <w:rPr>
                <w:rFonts w:asciiTheme="majorBidi" w:hAnsiTheme="majorBidi" w:cstheme="majorBidi"/>
              </w:rPr>
            </w:pPr>
            <w:r>
              <w:rPr>
                <w:rFonts w:asciiTheme="majorBidi" w:hAnsiTheme="majorBidi" w:cstheme="majorBidi"/>
              </w:rPr>
              <w:t>A. Esin KUVVET KARABİNA</w:t>
            </w:r>
          </w:p>
        </w:tc>
        <w:tc>
          <w:tcPr>
            <w:tcW w:w="2977" w:type="dxa"/>
          </w:tcPr>
          <w:p w14:paraId="6F5BE749" w14:textId="766739AF" w:rsidR="0032455D" w:rsidRDefault="00A45FF2" w:rsidP="0032455D">
            <w:pPr>
              <w:spacing w:before="80" w:after="80"/>
              <w:jc w:val="both"/>
              <w:rPr>
                <w:rFonts w:asciiTheme="majorBidi" w:hAnsiTheme="majorBidi" w:cstheme="majorBidi"/>
              </w:rPr>
            </w:pPr>
            <w:r>
              <w:rPr>
                <w:rFonts w:asciiTheme="majorBidi" w:hAnsiTheme="majorBidi" w:cstheme="majorBidi"/>
              </w:rPr>
              <w:t>Psikolog</w:t>
            </w:r>
          </w:p>
        </w:tc>
        <w:tc>
          <w:tcPr>
            <w:tcW w:w="2688" w:type="dxa"/>
          </w:tcPr>
          <w:p w14:paraId="33C4BB6E" w14:textId="4076DED4" w:rsidR="0032455D" w:rsidRDefault="00A45FF2" w:rsidP="0032455D">
            <w:pPr>
              <w:spacing w:before="80" w:after="80"/>
              <w:jc w:val="both"/>
              <w:rPr>
                <w:rFonts w:asciiTheme="majorBidi" w:hAnsiTheme="majorBidi" w:cstheme="majorBidi"/>
              </w:rPr>
            </w:pPr>
            <w:r>
              <w:rPr>
                <w:rFonts w:asciiTheme="majorBidi" w:hAnsiTheme="majorBidi" w:cstheme="majorBidi"/>
              </w:rPr>
              <w:t>Trabzon Aile ve Sosyal Hizmetler İl Müdürlüğü</w:t>
            </w:r>
          </w:p>
        </w:tc>
      </w:tr>
      <w:tr w:rsidR="0032455D" w14:paraId="07C04ABF" w14:textId="77777777" w:rsidTr="00A45FF2">
        <w:tc>
          <w:tcPr>
            <w:tcW w:w="643" w:type="dxa"/>
          </w:tcPr>
          <w:p w14:paraId="35175F41" w14:textId="3FD063B1" w:rsidR="0032455D" w:rsidRDefault="0032455D" w:rsidP="0032455D">
            <w:pPr>
              <w:spacing w:before="80" w:after="80"/>
              <w:jc w:val="both"/>
              <w:rPr>
                <w:rFonts w:asciiTheme="majorBidi" w:hAnsiTheme="majorBidi" w:cstheme="majorBidi"/>
              </w:rPr>
            </w:pPr>
            <w:r>
              <w:rPr>
                <w:rFonts w:asciiTheme="majorBidi" w:hAnsiTheme="majorBidi" w:cstheme="majorBidi"/>
              </w:rPr>
              <w:t>5</w:t>
            </w:r>
          </w:p>
        </w:tc>
        <w:tc>
          <w:tcPr>
            <w:tcW w:w="2754" w:type="dxa"/>
          </w:tcPr>
          <w:p w14:paraId="5CAE06D2" w14:textId="5F8DB017" w:rsidR="0032455D" w:rsidRDefault="00CC4130" w:rsidP="0032455D">
            <w:pPr>
              <w:spacing w:before="80" w:after="80"/>
              <w:jc w:val="both"/>
              <w:rPr>
                <w:rFonts w:asciiTheme="majorBidi" w:hAnsiTheme="majorBidi" w:cstheme="majorBidi"/>
              </w:rPr>
            </w:pPr>
            <w:r>
              <w:rPr>
                <w:rFonts w:asciiTheme="majorBidi" w:hAnsiTheme="majorBidi" w:cstheme="majorBidi"/>
              </w:rPr>
              <w:t>Ersoy Özmen ALKAN</w:t>
            </w:r>
          </w:p>
        </w:tc>
        <w:tc>
          <w:tcPr>
            <w:tcW w:w="2977" w:type="dxa"/>
          </w:tcPr>
          <w:p w14:paraId="1B4887B3" w14:textId="45D0E280" w:rsidR="0032455D" w:rsidRDefault="00A45FF2" w:rsidP="0032455D">
            <w:pPr>
              <w:spacing w:before="80" w:after="80"/>
              <w:jc w:val="both"/>
              <w:rPr>
                <w:rFonts w:asciiTheme="majorBidi" w:hAnsiTheme="majorBidi" w:cstheme="majorBidi"/>
              </w:rPr>
            </w:pPr>
            <w:r>
              <w:rPr>
                <w:rFonts w:asciiTheme="majorBidi" w:hAnsiTheme="majorBidi" w:cstheme="majorBidi"/>
              </w:rPr>
              <w:t xml:space="preserve">Dr. </w:t>
            </w:r>
            <w:proofErr w:type="spellStart"/>
            <w:r>
              <w:rPr>
                <w:rFonts w:asciiTheme="majorBidi" w:hAnsiTheme="majorBidi" w:cstheme="majorBidi"/>
              </w:rPr>
              <w:t>Öğr</w:t>
            </w:r>
            <w:proofErr w:type="spellEnd"/>
            <w:r>
              <w:rPr>
                <w:rFonts w:asciiTheme="majorBidi" w:hAnsiTheme="majorBidi" w:cstheme="majorBidi"/>
              </w:rPr>
              <w:t>. Üyesi</w:t>
            </w:r>
          </w:p>
        </w:tc>
        <w:tc>
          <w:tcPr>
            <w:tcW w:w="2688" w:type="dxa"/>
          </w:tcPr>
          <w:p w14:paraId="488A9699" w14:textId="0CA38308" w:rsidR="0032455D" w:rsidRDefault="00A45FF2" w:rsidP="00A45FF2">
            <w:pPr>
              <w:spacing w:before="80" w:after="80"/>
              <w:jc w:val="both"/>
              <w:rPr>
                <w:rFonts w:asciiTheme="majorBidi" w:hAnsiTheme="majorBidi" w:cstheme="majorBidi"/>
              </w:rPr>
            </w:pPr>
            <w:r w:rsidRPr="00A45FF2">
              <w:rPr>
                <w:rFonts w:asciiTheme="majorBidi" w:hAnsiTheme="majorBidi" w:cstheme="majorBidi"/>
              </w:rPr>
              <w:t xml:space="preserve">KTÜ Edebiyat Fakültesi </w:t>
            </w:r>
            <w:r>
              <w:rPr>
                <w:rFonts w:asciiTheme="majorBidi" w:hAnsiTheme="majorBidi" w:cstheme="majorBidi"/>
              </w:rPr>
              <w:t xml:space="preserve">Sosyoloji </w:t>
            </w:r>
            <w:r w:rsidRPr="00A45FF2">
              <w:rPr>
                <w:rFonts w:asciiTheme="majorBidi" w:hAnsiTheme="majorBidi" w:cstheme="majorBidi"/>
              </w:rPr>
              <w:t>Bölümü</w:t>
            </w:r>
          </w:p>
        </w:tc>
      </w:tr>
      <w:tr w:rsidR="0032455D" w14:paraId="1715F122" w14:textId="77777777" w:rsidTr="00A45FF2">
        <w:tc>
          <w:tcPr>
            <w:tcW w:w="643" w:type="dxa"/>
          </w:tcPr>
          <w:p w14:paraId="6C122684" w14:textId="388D5BF0" w:rsidR="0032455D" w:rsidRDefault="0032455D" w:rsidP="0032455D">
            <w:pPr>
              <w:spacing w:before="80" w:after="80"/>
              <w:jc w:val="both"/>
              <w:rPr>
                <w:rFonts w:asciiTheme="majorBidi" w:hAnsiTheme="majorBidi" w:cstheme="majorBidi"/>
              </w:rPr>
            </w:pPr>
            <w:r>
              <w:rPr>
                <w:rFonts w:asciiTheme="majorBidi" w:hAnsiTheme="majorBidi" w:cstheme="majorBidi"/>
              </w:rPr>
              <w:t>6</w:t>
            </w:r>
          </w:p>
        </w:tc>
        <w:tc>
          <w:tcPr>
            <w:tcW w:w="2754" w:type="dxa"/>
          </w:tcPr>
          <w:p w14:paraId="0F5C7F9B" w14:textId="400AE71F" w:rsidR="0032455D" w:rsidRDefault="00CC4130" w:rsidP="0032455D">
            <w:pPr>
              <w:spacing w:before="80" w:after="80"/>
              <w:jc w:val="both"/>
              <w:rPr>
                <w:rFonts w:asciiTheme="majorBidi" w:hAnsiTheme="majorBidi" w:cstheme="majorBidi"/>
              </w:rPr>
            </w:pPr>
            <w:r>
              <w:rPr>
                <w:rFonts w:asciiTheme="majorBidi" w:hAnsiTheme="majorBidi" w:cstheme="majorBidi"/>
              </w:rPr>
              <w:t>Bayram SEVİNÇ</w:t>
            </w:r>
          </w:p>
        </w:tc>
        <w:tc>
          <w:tcPr>
            <w:tcW w:w="2977" w:type="dxa"/>
          </w:tcPr>
          <w:p w14:paraId="6A981547" w14:textId="5285DF29" w:rsidR="0032455D" w:rsidRDefault="00CC4130" w:rsidP="0032455D">
            <w:pPr>
              <w:spacing w:before="80" w:after="80"/>
              <w:jc w:val="both"/>
              <w:rPr>
                <w:rFonts w:asciiTheme="majorBidi" w:hAnsiTheme="majorBidi" w:cstheme="majorBidi"/>
              </w:rPr>
            </w:pPr>
            <w:r>
              <w:rPr>
                <w:rFonts w:asciiTheme="majorBidi" w:hAnsiTheme="majorBidi" w:cstheme="majorBidi"/>
              </w:rPr>
              <w:t xml:space="preserve">Profesör / </w:t>
            </w:r>
            <w:r w:rsidR="0032455D">
              <w:rPr>
                <w:rFonts w:asciiTheme="majorBidi" w:hAnsiTheme="majorBidi" w:cstheme="majorBidi"/>
              </w:rPr>
              <w:t>Sosyoloji Bölümü Başkanı</w:t>
            </w:r>
          </w:p>
        </w:tc>
        <w:tc>
          <w:tcPr>
            <w:tcW w:w="2688" w:type="dxa"/>
          </w:tcPr>
          <w:p w14:paraId="677538EE" w14:textId="4EE9EB0A" w:rsidR="0032455D" w:rsidRDefault="00CC4130" w:rsidP="00CC4130">
            <w:pPr>
              <w:spacing w:before="80" w:after="80"/>
              <w:jc w:val="both"/>
              <w:rPr>
                <w:rFonts w:asciiTheme="majorBidi" w:hAnsiTheme="majorBidi" w:cstheme="majorBidi"/>
              </w:rPr>
            </w:pPr>
            <w:r w:rsidRPr="00CC4130">
              <w:rPr>
                <w:rFonts w:asciiTheme="majorBidi" w:hAnsiTheme="majorBidi" w:cstheme="majorBidi"/>
              </w:rPr>
              <w:t xml:space="preserve">KTÜ Edebiyat Fakültesi </w:t>
            </w:r>
            <w:r>
              <w:rPr>
                <w:rFonts w:asciiTheme="majorBidi" w:hAnsiTheme="majorBidi" w:cstheme="majorBidi"/>
              </w:rPr>
              <w:t xml:space="preserve">Sosyoloji </w:t>
            </w:r>
            <w:r w:rsidRPr="00CC4130">
              <w:rPr>
                <w:rFonts w:asciiTheme="majorBidi" w:hAnsiTheme="majorBidi" w:cstheme="majorBidi"/>
              </w:rPr>
              <w:t>Bölümü</w:t>
            </w:r>
          </w:p>
        </w:tc>
      </w:tr>
      <w:tr w:rsidR="0032455D" w14:paraId="7BC3CDEA" w14:textId="77777777" w:rsidTr="00A45FF2">
        <w:tc>
          <w:tcPr>
            <w:tcW w:w="643" w:type="dxa"/>
          </w:tcPr>
          <w:p w14:paraId="19F1329A" w14:textId="220CC97A" w:rsidR="0032455D" w:rsidRDefault="0032455D" w:rsidP="0032455D">
            <w:pPr>
              <w:spacing w:before="80" w:after="80"/>
              <w:jc w:val="both"/>
              <w:rPr>
                <w:rFonts w:asciiTheme="majorBidi" w:hAnsiTheme="majorBidi" w:cstheme="majorBidi"/>
              </w:rPr>
            </w:pPr>
            <w:r>
              <w:rPr>
                <w:rFonts w:asciiTheme="majorBidi" w:hAnsiTheme="majorBidi" w:cstheme="majorBidi"/>
              </w:rPr>
              <w:t>7</w:t>
            </w:r>
          </w:p>
        </w:tc>
        <w:tc>
          <w:tcPr>
            <w:tcW w:w="2754" w:type="dxa"/>
          </w:tcPr>
          <w:p w14:paraId="552F074D" w14:textId="33A5DCA4" w:rsidR="0032455D" w:rsidRDefault="00CC4130" w:rsidP="00AA51C0">
            <w:pPr>
              <w:spacing w:before="80" w:after="80"/>
              <w:jc w:val="both"/>
              <w:rPr>
                <w:rFonts w:asciiTheme="majorBidi" w:hAnsiTheme="majorBidi" w:cstheme="majorBidi"/>
              </w:rPr>
            </w:pPr>
            <w:r>
              <w:rPr>
                <w:rFonts w:asciiTheme="majorBidi" w:hAnsiTheme="majorBidi" w:cstheme="majorBidi"/>
              </w:rPr>
              <w:t>Erdoğan ÖZER</w:t>
            </w:r>
          </w:p>
        </w:tc>
        <w:tc>
          <w:tcPr>
            <w:tcW w:w="2977" w:type="dxa"/>
          </w:tcPr>
          <w:p w14:paraId="0837E826" w14:textId="05D7692D" w:rsidR="0032455D" w:rsidRDefault="00CC4130" w:rsidP="00CC4130">
            <w:pPr>
              <w:spacing w:before="80" w:after="80"/>
              <w:jc w:val="both"/>
              <w:rPr>
                <w:rFonts w:asciiTheme="majorBidi" w:hAnsiTheme="majorBidi" w:cstheme="majorBidi"/>
              </w:rPr>
            </w:pPr>
            <w:r>
              <w:rPr>
                <w:rFonts w:asciiTheme="majorBidi" w:hAnsiTheme="majorBidi" w:cstheme="majorBidi"/>
              </w:rPr>
              <w:t>Narkotik ve Suçla Mücadele Komiser</w:t>
            </w:r>
          </w:p>
        </w:tc>
        <w:tc>
          <w:tcPr>
            <w:tcW w:w="2688" w:type="dxa"/>
          </w:tcPr>
          <w:p w14:paraId="63D19EBE" w14:textId="3D6AD7F9" w:rsidR="0032455D" w:rsidRDefault="00CC4130" w:rsidP="0032455D">
            <w:pPr>
              <w:spacing w:before="80" w:after="80"/>
              <w:jc w:val="both"/>
              <w:rPr>
                <w:rFonts w:asciiTheme="majorBidi" w:hAnsiTheme="majorBidi" w:cstheme="majorBidi"/>
              </w:rPr>
            </w:pPr>
            <w:r>
              <w:rPr>
                <w:rFonts w:asciiTheme="majorBidi" w:hAnsiTheme="majorBidi" w:cstheme="majorBidi"/>
              </w:rPr>
              <w:t xml:space="preserve">Trabzon İl Emniyet Müdürlüğü </w:t>
            </w:r>
          </w:p>
        </w:tc>
      </w:tr>
      <w:tr w:rsidR="0032455D" w14:paraId="5D82AF92" w14:textId="77777777" w:rsidTr="00A45FF2">
        <w:tc>
          <w:tcPr>
            <w:tcW w:w="643" w:type="dxa"/>
          </w:tcPr>
          <w:p w14:paraId="293E938D" w14:textId="5F9A0524" w:rsidR="0032455D" w:rsidRDefault="0032455D" w:rsidP="0032455D">
            <w:pPr>
              <w:spacing w:before="80" w:after="80"/>
              <w:jc w:val="both"/>
              <w:rPr>
                <w:rFonts w:asciiTheme="majorBidi" w:hAnsiTheme="majorBidi" w:cstheme="majorBidi"/>
              </w:rPr>
            </w:pPr>
            <w:r>
              <w:rPr>
                <w:rFonts w:asciiTheme="majorBidi" w:hAnsiTheme="majorBidi" w:cstheme="majorBidi"/>
              </w:rPr>
              <w:t>8</w:t>
            </w:r>
          </w:p>
        </w:tc>
        <w:tc>
          <w:tcPr>
            <w:tcW w:w="2754" w:type="dxa"/>
          </w:tcPr>
          <w:p w14:paraId="60AF4DFB" w14:textId="16FBDBCC" w:rsidR="0032455D" w:rsidRDefault="00CC4130" w:rsidP="0032455D">
            <w:pPr>
              <w:spacing w:before="80" w:after="80"/>
              <w:jc w:val="both"/>
              <w:rPr>
                <w:rFonts w:asciiTheme="majorBidi" w:hAnsiTheme="majorBidi" w:cstheme="majorBidi"/>
              </w:rPr>
            </w:pPr>
            <w:r>
              <w:rPr>
                <w:rFonts w:asciiTheme="majorBidi" w:hAnsiTheme="majorBidi" w:cstheme="majorBidi"/>
              </w:rPr>
              <w:t>Murat TOPAL</w:t>
            </w:r>
          </w:p>
        </w:tc>
        <w:tc>
          <w:tcPr>
            <w:tcW w:w="2977" w:type="dxa"/>
          </w:tcPr>
          <w:p w14:paraId="404F7425" w14:textId="056F7C5F" w:rsidR="0032455D" w:rsidRDefault="00CC4130" w:rsidP="0032455D">
            <w:pPr>
              <w:spacing w:before="80" w:after="80"/>
              <w:jc w:val="both"/>
              <w:rPr>
                <w:rFonts w:asciiTheme="majorBidi" w:hAnsiTheme="majorBidi" w:cstheme="majorBidi"/>
              </w:rPr>
            </w:pPr>
            <w:r>
              <w:rPr>
                <w:rFonts w:asciiTheme="majorBidi" w:hAnsiTheme="majorBidi" w:cstheme="majorBidi"/>
              </w:rPr>
              <w:t xml:space="preserve">Dr. </w:t>
            </w:r>
            <w:proofErr w:type="spellStart"/>
            <w:r>
              <w:rPr>
                <w:rFonts w:asciiTheme="majorBidi" w:hAnsiTheme="majorBidi" w:cstheme="majorBidi"/>
              </w:rPr>
              <w:t>Öğr</w:t>
            </w:r>
            <w:proofErr w:type="spellEnd"/>
            <w:r>
              <w:rPr>
                <w:rFonts w:asciiTheme="majorBidi" w:hAnsiTheme="majorBidi" w:cstheme="majorBidi"/>
              </w:rPr>
              <w:t>. Üyesi / Bölüm Başkanı</w:t>
            </w:r>
          </w:p>
        </w:tc>
        <w:tc>
          <w:tcPr>
            <w:tcW w:w="2688" w:type="dxa"/>
          </w:tcPr>
          <w:p w14:paraId="432780BD" w14:textId="1EE9053A" w:rsidR="0032455D" w:rsidRDefault="00CC4130" w:rsidP="0032455D">
            <w:pPr>
              <w:spacing w:before="80" w:after="80"/>
              <w:jc w:val="both"/>
              <w:rPr>
                <w:rFonts w:asciiTheme="majorBidi" w:hAnsiTheme="majorBidi" w:cstheme="majorBidi"/>
              </w:rPr>
            </w:pPr>
            <w:r>
              <w:rPr>
                <w:rFonts w:asciiTheme="majorBidi" w:hAnsiTheme="majorBidi" w:cstheme="majorBidi"/>
              </w:rPr>
              <w:t>TRÜ İletişim Fakültesi /Halkla İlişkiler ve Reklamcılık Bölümü</w:t>
            </w:r>
          </w:p>
        </w:tc>
      </w:tr>
      <w:tr w:rsidR="0032455D" w14:paraId="61BEA09F" w14:textId="77777777" w:rsidTr="00A45FF2">
        <w:tc>
          <w:tcPr>
            <w:tcW w:w="643" w:type="dxa"/>
          </w:tcPr>
          <w:p w14:paraId="1A4F8DFE" w14:textId="6924D4A4" w:rsidR="0032455D" w:rsidRDefault="0032455D" w:rsidP="0032455D">
            <w:pPr>
              <w:spacing w:before="80" w:after="80"/>
              <w:jc w:val="both"/>
              <w:rPr>
                <w:rFonts w:asciiTheme="majorBidi" w:hAnsiTheme="majorBidi" w:cstheme="majorBidi"/>
              </w:rPr>
            </w:pPr>
            <w:r>
              <w:rPr>
                <w:rFonts w:asciiTheme="majorBidi" w:hAnsiTheme="majorBidi" w:cstheme="majorBidi"/>
              </w:rPr>
              <w:t>9</w:t>
            </w:r>
          </w:p>
        </w:tc>
        <w:tc>
          <w:tcPr>
            <w:tcW w:w="2754" w:type="dxa"/>
          </w:tcPr>
          <w:p w14:paraId="79071087" w14:textId="11D4BDFA" w:rsidR="0032455D" w:rsidRDefault="00946563" w:rsidP="0032455D">
            <w:pPr>
              <w:spacing w:before="80" w:after="80"/>
              <w:jc w:val="both"/>
              <w:rPr>
                <w:rFonts w:asciiTheme="majorBidi" w:hAnsiTheme="majorBidi" w:cstheme="majorBidi"/>
              </w:rPr>
            </w:pPr>
            <w:r>
              <w:rPr>
                <w:rFonts w:asciiTheme="majorBidi" w:hAnsiTheme="majorBidi" w:cstheme="majorBidi"/>
              </w:rPr>
              <w:t>Çağrı YILMAZ</w:t>
            </w:r>
          </w:p>
        </w:tc>
        <w:tc>
          <w:tcPr>
            <w:tcW w:w="2977" w:type="dxa"/>
          </w:tcPr>
          <w:p w14:paraId="1F120148" w14:textId="3D070097" w:rsidR="0032455D" w:rsidRDefault="00946563" w:rsidP="0032455D">
            <w:pPr>
              <w:spacing w:before="80" w:after="80"/>
              <w:jc w:val="both"/>
              <w:rPr>
                <w:rFonts w:asciiTheme="majorBidi" w:hAnsiTheme="majorBidi" w:cstheme="majorBidi"/>
              </w:rPr>
            </w:pPr>
            <w:r>
              <w:rPr>
                <w:rFonts w:asciiTheme="majorBidi" w:hAnsiTheme="majorBidi" w:cstheme="majorBidi"/>
              </w:rPr>
              <w:t>Gençlik Çalışanı</w:t>
            </w:r>
          </w:p>
        </w:tc>
        <w:tc>
          <w:tcPr>
            <w:tcW w:w="2688" w:type="dxa"/>
          </w:tcPr>
          <w:p w14:paraId="10C7F2E9" w14:textId="4513F928" w:rsidR="0032455D" w:rsidRDefault="00946563" w:rsidP="0032455D">
            <w:pPr>
              <w:spacing w:before="80" w:after="80"/>
              <w:jc w:val="both"/>
              <w:rPr>
                <w:rFonts w:asciiTheme="majorBidi" w:hAnsiTheme="majorBidi" w:cstheme="majorBidi"/>
              </w:rPr>
            </w:pPr>
            <w:r>
              <w:rPr>
                <w:rFonts w:asciiTheme="majorBidi" w:hAnsiTheme="majorBidi" w:cstheme="majorBidi"/>
              </w:rPr>
              <w:t>Gençlik ve spor il Müdürlüğü Akçaabat Gençlik Merkezi</w:t>
            </w:r>
          </w:p>
        </w:tc>
      </w:tr>
      <w:tr w:rsidR="00CC4130" w14:paraId="31E0EF55" w14:textId="77777777" w:rsidTr="00A45FF2">
        <w:tc>
          <w:tcPr>
            <w:tcW w:w="643" w:type="dxa"/>
          </w:tcPr>
          <w:p w14:paraId="500F2F59" w14:textId="490A0056" w:rsidR="00CC4130" w:rsidRDefault="00946563" w:rsidP="0032455D">
            <w:pPr>
              <w:spacing w:before="80" w:after="80"/>
              <w:jc w:val="both"/>
              <w:rPr>
                <w:rFonts w:asciiTheme="majorBidi" w:hAnsiTheme="majorBidi" w:cstheme="majorBidi"/>
              </w:rPr>
            </w:pPr>
            <w:r>
              <w:rPr>
                <w:rFonts w:asciiTheme="majorBidi" w:hAnsiTheme="majorBidi" w:cstheme="majorBidi"/>
              </w:rPr>
              <w:lastRenderedPageBreak/>
              <w:t>10</w:t>
            </w:r>
          </w:p>
        </w:tc>
        <w:tc>
          <w:tcPr>
            <w:tcW w:w="2754" w:type="dxa"/>
          </w:tcPr>
          <w:p w14:paraId="719844AB" w14:textId="5834C8C8" w:rsidR="00CC4130" w:rsidRDefault="00946563" w:rsidP="0032455D">
            <w:pPr>
              <w:spacing w:before="80" w:after="80"/>
              <w:jc w:val="both"/>
              <w:rPr>
                <w:rFonts w:asciiTheme="majorBidi" w:hAnsiTheme="majorBidi" w:cstheme="majorBidi"/>
              </w:rPr>
            </w:pPr>
            <w:r>
              <w:rPr>
                <w:rFonts w:asciiTheme="majorBidi" w:hAnsiTheme="majorBidi" w:cstheme="majorBidi"/>
              </w:rPr>
              <w:t>Burcu ÖZÜT</w:t>
            </w:r>
          </w:p>
        </w:tc>
        <w:tc>
          <w:tcPr>
            <w:tcW w:w="2977" w:type="dxa"/>
          </w:tcPr>
          <w:p w14:paraId="798F3E11" w14:textId="6FF4F3FC" w:rsidR="00CC4130" w:rsidRDefault="00946563" w:rsidP="0032455D">
            <w:pPr>
              <w:spacing w:before="80" w:after="80"/>
              <w:jc w:val="both"/>
              <w:rPr>
                <w:rFonts w:asciiTheme="majorBidi" w:hAnsiTheme="majorBidi" w:cstheme="majorBidi"/>
              </w:rPr>
            </w:pPr>
            <w:r>
              <w:rPr>
                <w:rFonts w:asciiTheme="majorBidi" w:hAnsiTheme="majorBidi" w:cstheme="majorBidi"/>
              </w:rPr>
              <w:t>Narkotik Suçla Mücadele Şube Müdürü Astsubay Başçavuş</w:t>
            </w:r>
          </w:p>
        </w:tc>
        <w:tc>
          <w:tcPr>
            <w:tcW w:w="2688" w:type="dxa"/>
          </w:tcPr>
          <w:p w14:paraId="074D0C63" w14:textId="4E2C96C9" w:rsidR="00CC4130" w:rsidRDefault="00946563" w:rsidP="0032455D">
            <w:pPr>
              <w:spacing w:before="80" w:after="80"/>
              <w:jc w:val="both"/>
              <w:rPr>
                <w:rFonts w:asciiTheme="majorBidi" w:hAnsiTheme="majorBidi" w:cstheme="majorBidi"/>
              </w:rPr>
            </w:pPr>
            <w:r>
              <w:rPr>
                <w:rFonts w:asciiTheme="majorBidi" w:hAnsiTheme="majorBidi" w:cstheme="majorBidi"/>
              </w:rPr>
              <w:t xml:space="preserve">İl </w:t>
            </w:r>
            <w:r w:rsidR="00FA603E">
              <w:rPr>
                <w:rFonts w:asciiTheme="majorBidi" w:hAnsiTheme="majorBidi" w:cstheme="majorBidi"/>
              </w:rPr>
              <w:t>Jandarma</w:t>
            </w:r>
            <w:r>
              <w:rPr>
                <w:rFonts w:asciiTheme="majorBidi" w:hAnsiTheme="majorBidi" w:cstheme="majorBidi"/>
              </w:rPr>
              <w:t xml:space="preserve"> Komutanlığı</w:t>
            </w:r>
          </w:p>
        </w:tc>
      </w:tr>
      <w:tr w:rsidR="00CC4130" w14:paraId="2A102EB6" w14:textId="77777777" w:rsidTr="00A45FF2">
        <w:tc>
          <w:tcPr>
            <w:tcW w:w="643" w:type="dxa"/>
          </w:tcPr>
          <w:p w14:paraId="636316CD" w14:textId="30E5E513" w:rsidR="00CC4130" w:rsidRDefault="00946563" w:rsidP="0032455D">
            <w:pPr>
              <w:spacing w:before="80" w:after="80"/>
              <w:jc w:val="both"/>
              <w:rPr>
                <w:rFonts w:asciiTheme="majorBidi" w:hAnsiTheme="majorBidi" w:cstheme="majorBidi"/>
              </w:rPr>
            </w:pPr>
            <w:r>
              <w:rPr>
                <w:rFonts w:asciiTheme="majorBidi" w:hAnsiTheme="majorBidi" w:cstheme="majorBidi"/>
              </w:rPr>
              <w:t>11</w:t>
            </w:r>
          </w:p>
        </w:tc>
        <w:tc>
          <w:tcPr>
            <w:tcW w:w="2754" w:type="dxa"/>
          </w:tcPr>
          <w:p w14:paraId="6B6EA2AB" w14:textId="14CC1C50" w:rsidR="00CC4130" w:rsidRDefault="00946563" w:rsidP="0032455D">
            <w:pPr>
              <w:spacing w:before="80" w:after="80"/>
              <w:jc w:val="both"/>
              <w:rPr>
                <w:rFonts w:asciiTheme="majorBidi" w:hAnsiTheme="majorBidi" w:cstheme="majorBidi"/>
              </w:rPr>
            </w:pPr>
            <w:r>
              <w:rPr>
                <w:rFonts w:asciiTheme="majorBidi" w:hAnsiTheme="majorBidi" w:cstheme="majorBidi"/>
              </w:rPr>
              <w:t>Ayşe KALYON</w:t>
            </w:r>
          </w:p>
        </w:tc>
        <w:tc>
          <w:tcPr>
            <w:tcW w:w="2977" w:type="dxa"/>
          </w:tcPr>
          <w:p w14:paraId="0E635F0E" w14:textId="06A15E1D" w:rsidR="00CC4130" w:rsidRDefault="00946563" w:rsidP="0032455D">
            <w:pPr>
              <w:spacing w:before="80" w:after="80"/>
              <w:jc w:val="both"/>
              <w:rPr>
                <w:rFonts w:asciiTheme="majorBidi" w:hAnsiTheme="majorBidi" w:cstheme="majorBidi"/>
              </w:rPr>
            </w:pPr>
            <w:r>
              <w:rPr>
                <w:rFonts w:asciiTheme="majorBidi" w:hAnsiTheme="majorBidi" w:cstheme="majorBidi"/>
              </w:rPr>
              <w:t xml:space="preserve">Dr. </w:t>
            </w:r>
            <w:proofErr w:type="spellStart"/>
            <w:r>
              <w:rPr>
                <w:rFonts w:asciiTheme="majorBidi" w:hAnsiTheme="majorBidi" w:cstheme="majorBidi"/>
              </w:rPr>
              <w:t>Öğr</w:t>
            </w:r>
            <w:proofErr w:type="spellEnd"/>
            <w:r>
              <w:rPr>
                <w:rFonts w:asciiTheme="majorBidi" w:hAnsiTheme="majorBidi" w:cstheme="majorBidi"/>
              </w:rPr>
              <w:t xml:space="preserve">. Üyesi / PDR Bölüm Başkan Yrd. </w:t>
            </w:r>
          </w:p>
        </w:tc>
        <w:tc>
          <w:tcPr>
            <w:tcW w:w="2688" w:type="dxa"/>
          </w:tcPr>
          <w:p w14:paraId="154242FA" w14:textId="11EB1879" w:rsidR="00CC4130" w:rsidRDefault="00946563" w:rsidP="00946563">
            <w:pPr>
              <w:spacing w:before="80" w:after="80"/>
              <w:jc w:val="both"/>
              <w:rPr>
                <w:rFonts w:asciiTheme="majorBidi" w:hAnsiTheme="majorBidi" w:cstheme="majorBidi"/>
              </w:rPr>
            </w:pPr>
            <w:r>
              <w:rPr>
                <w:rFonts w:asciiTheme="majorBidi" w:hAnsiTheme="majorBidi" w:cstheme="majorBidi"/>
              </w:rPr>
              <w:t xml:space="preserve">TRÜ Fatih Eğitim </w:t>
            </w:r>
            <w:r w:rsidRPr="00946563">
              <w:rPr>
                <w:rFonts w:asciiTheme="majorBidi" w:hAnsiTheme="majorBidi" w:cstheme="majorBidi"/>
              </w:rPr>
              <w:t>Fakültesi /</w:t>
            </w:r>
            <w:r>
              <w:rPr>
                <w:rFonts w:asciiTheme="majorBidi" w:hAnsiTheme="majorBidi" w:cstheme="majorBidi"/>
              </w:rPr>
              <w:t>Eğitim Bilimleri</w:t>
            </w:r>
            <w:r w:rsidRPr="00946563">
              <w:rPr>
                <w:rFonts w:asciiTheme="majorBidi" w:hAnsiTheme="majorBidi" w:cstheme="majorBidi"/>
              </w:rPr>
              <w:t xml:space="preserve"> Bölümü</w:t>
            </w:r>
            <w:r>
              <w:rPr>
                <w:rFonts w:asciiTheme="majorBidi" w:hAnsiTheme="majorBidi" w:cstheme="majorBidi"/>
              </w:rPr>
              <w:t xml:space="preserve"> (PDR)</w:t>
            </w:r>
          </w:p>
        </w:tc>
      </w:tr>
      <w:tr w:rsidR="00CC4130" w14:paraId="1EB856C4" w14:textId="77777777" w:rsidTr="00A45FF2">
        <w:tc>
          <w:tcPr>
            <w:tcW w:w="643" w:type="dxa"/>
          </w:tcPr>
          <w:p w14:paraId="08FCEBD8" w14:textId="6E493E62" w:rsidR="00CC4130" w:rsidRDefault="001F0442" w:rsidP="0032455D">
            <w:pPr>
              <w:spacing w:before="80" w:after="80"/>
              <w:jc w:val="both"/>
              <w:rPr>
                <w:rFonts w:asciiTheme="majorBidi" w:hAnsiTheme="majorBidi" w:cstheme="majorBidi"/>
              </w:rPr>
            </w:pPr>
            <w:r>
              <w:rPr>
                <w:rFonts w:asciiTheme="majorBidi" w:hAnsiTheme="majorBidi" w:cstheme="majorBidi"/>
              </w:rPr>
              <w:t>12</w:t>
            </w:r>
          </w:p>
        </w:tc>
        <w:tc>
          <w:tcPr>
            <w:tcW w:w="2754" w:type="dxa"/>
          </w:tcPr>
          <w:p w14:paraId="69F080E8" w14:textId="65743B52" w:rsidR="00CC4130" w:rsidRDefault="00946563" w:rsidP="0032455D">
            <w:pPr>
              <w:spacing w:before="80" w:after="80"/>
              <w:jc w:val="both"/>
              <w:rPr>
                <w:rFonts w:asciiTheme="majorBidi" w:hAnsiTheme="majorBidi" w:cstheme="majorBidi"/>
              </w:rPr>
            </w:pPr>
            <w:r>
              <w:rPr>
                <w:rFonts w:asciiTheme="majorBidi" w:hAnsiTheme="majorBidi" w:cstheme="majorBidi"/>
              </w:rPr>
              <w:t>Nazmi ÖZTÜRK</w:t>
            </w:r>
          </w:p>
        </w:tc>
        <w:tc>
          <w:tcPr>
            <w:tcW w:w="2977" w:type="dxa"/>
          </w:tcPr>
          <w:p w14:paraId="4A8E2108" w14:textId="7DAA9793" w:rsidR="00CC4130" w:rsidRDefault="00946563" w:rsidP="0032455D">
            <w:pPr>
              <w:spacing w:before="80" w:after="80"/>
              <w:jc w:val="both"/>
              <w:rPr>
                <w:rFonts w:asciiTheme="majorBidi" w:hAnsiTheme="majorBidi" w:cstheme="majorBidi"/>
              </w:rPr>
            </w:pPr>
            <w:r>
              <w:rPr>
                <w:rFonts w:asciiTheme="majorBidi" w:hAnsiTheme="majorBidi" w:cstheme="majorBidi"/>
              </w:rPr>
              <w:t xml:space="preserve">İnsan Kaynakları Daire Başkanı </w:t>
            </w:r>
          </w:p>
        </w:tc>
        <w:tc>
          <w:tcPr>
            <w:tcW w:w="2688" w:type="dxa"/>
          </w:tcPr>
          <w:p w14:paraId="49961BE1" w14:textId="445D3E62" w:rsidR="00CC4130" w:rsidRDefault="00946563" w:rsidP="0032455D">
            <w:pPr>
              <w:spacing w:before="80" w:after="80"/>
              <w:jc w:val="both"/>
              <w:rPr>
                <w:rFonts w:asciiTheme="majorBidi" w:hAnsiTheme="majorBidi" w:cstheme="majorBidi"/>
              </w:rPr>
            </w:pPr>
            <w:r>
              <w:rPr>
                <w:rFonts w:asciiTheme="majorBidi" w:hAnsiTheme="majorBidi" w:cstheme="majorBidi"/>
              </w:rPr>
              <w:t xml:space="preserve">Trabzon Büyükşehir Belediyesi </w:t>
            </w:r>
          </w:p>
        </w:tc>
      </w:tr>
      <w:tr w:rsidR="00CC4130" w14:paraId="6362EB2A" w14:textId="77777777" w:rsidTr="00A45FF2">
        <w:tc>
          <w:tcPr>
            <w:tcW w:w="643" w:type="dxa"/>
          </w:tcPr>
          <w:p w14:paraId="14D85BC1" w14:textId="75CED2D1" w:rsidR="00CC4130" w:rsidRDefault="001F0442" w:rsidP="0032455D">
            <w:pPr>
              <w:spacing w:before="80" w:after="80"/>
              <w:jc w:val="both"/>
              <w:rPr>
                <w:rFonts w:asciiTheme="majorBidi" w:hAnsiTheme="majorBidi" w:cstheme="majorBidi"/>
              </w:rPr>
            </w:pPr>
            <w:r>
              <w:rPr>
                <w:rFonts w:asciiTheme="majorBidi" w:hAnsiTheme="majorBidi" w:cstheme="majorBidi"/>
              </w:rPr>
              <w:t>13</w:t>
            </w:r>
          </w:p>
        </w:tc>
        <w:tc>
          <w:tcPr>
            <w:tcW w:w="2754" w:type="dxa"/>
          </w:tcPr>
          <w:p w14:paraId="4B44B9E7" w14:textId="52030A17" w:rsidR="00CC4130" w:rsidRDefault="00946563" w:rsidP="0032455D">
            <w:pPr>
              <w:spacing w:before="80" w:after="80"/>
              <w:jc w:val="both"/>
              <w:rPr>
                <w:rFonts w:asciiTheme="majorBidi" w:hAnsiTheme="majorBidi" w:cstheme="majorBidi"/>
              </w:rPr>
            </w:pPr>
            <w:r>
              <w:rPr>
                <w:rFonts w:asciiTheme="majorBidi" w:hAnsiTheme="majorBidi" w:cstheme="majorBidi"/>
              </w:rPr>
              <w:t>Mehmet SEMİZ</w:t>
            </w:r>
          </w:p>
        </w:tc>
        <w:tc>
          <w:tcPr>
            <w:tcW w:w="2977" w:type="dxa"/>
          </w:tcPr>
          <w:p w14:paraId="269CB500" w14:textId="59E81756" w:rsidR="00CC4130" w:rsidRDefault="00946563" w:rsidP="0032455D">
            <w:pPr>
              <w:spacing w:before="80" w:after="80"/>
              <w:jc w:val="both"/>
              <w:rPr>
                <w:rFonts w:asciiTheme="majorBidi" w:hAnsiTheme="majorBidi" w:cstheme="majorBidi"/>
              </w:rPr>
            </w:pPr>
            <w:r>
              <w:rPr>
                <w:rFonts w:asciiTheme="majorBidi" w:hAnsiTheme="majorBidi" w:cstheme="majorBidi"/>
              </w:rPr>
              <w:t>Müdür</w:t>
            </w:r>
          </w:p>
        </w:tc>
        <w:tc>
          <w:tcPr>
            <w:tcW w:w="2688" w:type="dxa"/>
          </w:tcPr>
          <w:p w14:paraId="64D891EC" w14:textId="4E6E174E" w:rsidR="00CC4130" w:rsidRDefault="00946563" w:rsidP="00946563">
            <w:pPr>
              <w:spacing w:before="80" w:after="80"/>
              <w:jc w:val="both"/>
              <w:rPr>
                <w:rFonts w:asciiTheme="majorBidi" w:hAnsiTheme="majorBidi" w:cstheme="majorBidi"/>
              </w:rPr>
            </w:pPr>
            <w:r>
              <w:rPr>
                <w:rFonts w:asciiTheme="majorBidi" w:hAnsiTheme="majorBidi" w:cstheme="majorBidi"/>
              </w:rPr>
              <w:t>Denetimli Serbestlik Müdürlüğü</w:t>
            </w:r>
          </w:p>
        </w:tc>
      </w:tr>
      <w:tr w:rsidR="00CC4130" w14:paraId="06D07F91" w14:textId="77777777" w:rsidTr="00A45FF2">
        <w:tc>
          <w:tcPr>
            <w:tcW w:w="643" w:type="dxa"/>
          </w:tcPr>
          <w:p w14:paraId="4819D639" w14:textId="301DB636" w:rsidR="00CC4130" w:rsidRDefault="001F0442" w:rsidP="0032455D">
            <w:pPr>
              <w:spacing w:before="80" w:after="80"/>
              <w:jc w:val="both"/>
              <w:rPr>
                <w:rFonts w:asciiTheme="majorBidi" w:hAnsiTheme="majorBidi" w:cstheme="majorBidi"/>
              </w:rPr>
            </w:pPr>
            <w:r>
              <w:rPr>
                <w:rFonts w:asciiTheme="majorBidi" w:hAnsiTheme="majorBidi" w:cstheme="majorBidi"/>
              </w:rPr>
              <w:t>14</w:t>
            </w:r>
          </w:p>
        </w:tc>
        <w:tc>
          <w:tcPr>
            <w:tcW w:w="2754" w:type="dxa"/>
          </w:tcPr>
          <w:p w14:paraId="223C36EE" w14:textId="6DD1ECC1" w:rsidR="00CC4130" w:rsidRDefault="00946563" w:rsidP="0032455D">
            <w:pPr>
              <w:spacing w:before="80" w:after="80"/>
              <w:jc w:val="both"/>
              <w:rPr>
                <w:rFonts w:asciiTheme="majorBidi" w:hAnsiTheme="majorBidi" w:cstheme="majorBidi"/>
              </w:rPr>
            </w:pPr>
            <w:r>
              <w:rPr>
                <w:rFonts w:asciiTheme="majorBidi" w:hAnsiTheme="majorBidi" w:cstheme="majorBidi"/>
              </w:rPr>
              <w:t xml:space="preserve">İmdat YAVAŞ </w:t>
            </w:r>
          </w:p>
        </w:tc>
        <w:tc>
          <w:tcPr>
            <w:tcW w:w="2977" w:type="dxa"/>
          </w:tcPr>
          <w:p w14:paraId="7B14035A" w14:textId="14426005" w:rsidR="00CC4130" w:rsidRDefault="00946563" w:rsidP="0032455D">
            <w:pPr>
              <w:spacing w:before="80" w:after="80"/>
              <w:jc w:val="both"/>
              <w:rPr>
                <w:rFonts w:asciiTheme="majorBidi" w:hAnsiTheme="majorBidi" w:cstheme="majorBidi"/>
              </w:rPr>
            </w:pPr>
            <w:r>
              <w:rPr>
                <w:rFonts w:asciiTheme="majorBidi" w:hAnsiTheme="majorBidi" w:cstheme="majorBidi"/>
              </w:rPr>
              <w:t xml:space="preserve">Uzman Öğretmen </w:t>
            </w:r>
          </w:p>
        </w:tc>
        <w:tc>
          <w:tcPr>
            <w:tcW w:w="2688" w:type="dxa"/>
          </w:tcPr>
          <w:p w14:paraId="49D18B0E" w14:textId="7B8AB966" w:rsidR="00CC4130" w:rsidRDefault="00946563" w:rsidP="0032455D">
            <w:pPr>
              <w:spacing w:before="80" w:after="80"/>
              <w:jc w:val="both"/>
              <w:rPr>
                <w:rFonts w:asciiTheme="majorBidi" w:hAnsiTheme="majorBidi" w:cstheme="majorBidi"/>
              </w:rPr>
            </w:pPr>
            <w:r w:rsidRPr="00946563">
              <w:rPr>
                <w:rFonts w:asciiTheme="majorBidi" w:hAnsiTheme="majorBidi" w:cstheme="majorBidi"/>
              </w:rPr>
              <w:t>Denetimli Serbestlik Müdürlüğü</w:t>
            </w:r>
          </w:p>
        </w:tc>
      </w:tr>
      <w:tr w:rsidR="00946563" w14:paraId="5E499072" w14:textId="77777777" w:rsidTr="00A45FF2">
        <w:tc>
          <w:tcPr>
            <w:tcW w:w="643" w:type="dxa"/>
          </w:tcPr>
          <w:p w14:paraId="484820F7" w14:textId="665F641D" w:rsidR="00946563" w:rsidRDefault="001F0442" w:rsidP="0032455D">
            <w:pPr>
              <w:spacing w:before="80" w:after="80"/>
              <w:jc w:val="both"/>
              <w:rPr>
                <w:rFonts w:asciiTheme="majorBidi" w:hAnsiTheme="majorBidi" w:cstheme="majorBidi"/>
              </w:rPr>
            </w:pPr>
            <w:r>
              <w:rPr>
                <w:rFonts w:asciiTheme="majorBidi" w:hAnsiTheme="majorBidi" w:cstheme="majorBidi"/>
              </w:rPr>
              <w:t>15</w:t>
            </w:r>
          </w:p>
        </w:tc>
        <w:tc>
          <w:tcPr>
            <w:tcW w:w="2754" w:type="dxa"/>
          </w:tcPr>
          <w:p w14:paraId="12257807" w14:textId="2812BD98" w:rsidR="00946563" w:rsidRDefault="00946563" w:rsidP="0032455D">
            <w:pPr>
              <w:spacing w:before="80" w:after="80"/>
              <w:jc w:val="both"/>
              <w:rPr>
                <w:rFonts w:asciiTheme="majorBidi" w:hAnsiTheme="majorBidi" w:cstheme="majorBidi"/>
              </w:rPr>
            </w:pPr>
            <w:r>
              <w:rPr>
                <w:rFonts w:asciiTheme="majorBidi" w:hAnsiTheme="majorBidi" w:cstheme="majorBidi"/>
              </w:rPr>
              <w:t>Aynur BÜYÜKGÜL</w:t>
            </w:r>
          </w:p>
        </w:tc>
        <w:tc>
          <w:tcPr>
            <w:tcW w:w="2977" w:type="dxa"/>
          </w:tcPr>
          <w:p w14:paraId="427A6548" w14:textId="77B9FA18" w:rsidR="00946563" w:rsidRDefault="00946563" w:rsidP="0032455D">
            <w:pPr>
              <w:spacing w:before="80" w:after="80"/>
              <w:jc w:val="both"/>
              <w:rPr>
                <w:rFonts w:asciiTheme="majorBidi" w:hAnsiTheme="majorBidi" w:cstheme="majorBidi"/>
              </w:rPr>
            </w:pPr>
            <w:r>
              <w:rPr>
                <w:rFonts w:asciiTheme="majorBidi" w:hAnsiTheme="majorBidi" w:cstheme="majorBidi"/>
              </w:rPr>
              <w:t>Uzman</w:t>
            </w:r>
          </w:p>
        </w:tc>
        <w:tc>
          <w:tcPr>
            <w:tcW w:w="2688" w:type="dxa"/>
          </w:tcPr>
          <w:p w14:paraId="6C8C5298" w14:textId="2DF3DF96" w:rsidR="00946563" w:rsidRPr="00946563" w:rsidRDefault="00946563" w:rsidP="0032455D">
            <w:pPr>
              <w:spacing w:before="80" w:after="80"/>
              <w:jc w:val="both"/>
              <w:rPr>
                <w:rFonts w:asciiTheme="majorBidi" w:hAnsiTheme="majorBidi" w:cstheme="majorBidi"/>
              </w:rPr>
            </w:pPr>
            <w:r>
              <w:rPr>
                <w:rFonts w:asciiTheme="majorBidi" w:hAnsiTheme="majorBidi" w:cstheme="majorBidi"/>
              </w:rPr>
              <w:t>İl Sağlık Müdürlüğü</w:t>
            </w:r>
          </w:p>
        </w:tc>
      </w:tr>
      <w:tr w:rsidR="00946563" w14:paraId="46A37094" w14:textId="77777777" w:rsidTr="00A45FF2">
        <w:tc>
          <w:tcPr>
            <w:tcW w:w="643" w:type="dxa"/>
          </w:tcPr>
          <w:p w14:paraId="136B8B07" w14:textId="36943E7A" w:rsidR="00946563" w:rsidRDefault="001F0442" w:rsidP="0032455D">
            <w:pPr>
              <w:spacing w:before="80" w:after="80"/>
              <w:jc w:val="both"/>
              <w:rPr>
                <w:rFonts w:asciiTheme="majorBidi" w:hAnsiTheme="majorBidi" w:cstheme="majorBidi"/>
              </w:rPr>
            </w:pPr>
            <w:r>
              <w:rPr>
                <w:rFonts w:asciiTheme="majorBidi" w:hAnsiTheme="majorBidi" w:cstheme="majorBidi"/>
              </w:rPr>
              <w:t>16</w:t>
            </w:r>
          </w:p>
        </w:tc>
        <w:tc>
          <w:tcPr>
            <w:tcW w:w="2754" w:type="dxa"/>
          </w:tcPr>
          <w:p w14:paraId="1FC15174" w14:textId="5D5048B5" w:rsidR="00946563" w:rsidRDefault="00946563" w:rsidP="0032455D">
            <w:pPr>
              <w:spacing w:before="80" w:after="80"/>
              <w:jc w:val="both"/>
              <w:rPr>
                <w:rFonts w:asciiTheme="majorBidi" w:hAnsiTheme="majorBidi" w:cstheme="majorBidi"/>
              </w:rPr>
            </w:pPr>
            <w:r>
              <w:rPr>
                <w:rFonts w:asciiTheme="majorBidi" w:hAnsiTheme="majorBidi" w:cstheme="majorBidi"/>
              </w:rPr>
              <w:t>İbrahim KUL</w:t>
            </w:r>
          </w:p>
        </w:tc>
        <w:tc>
          <w:tcPr>
            <w:tcW w:w="2977" w:type="dxa"/>
          </w:tcPr>
          <w:p w14:paraId="565E94AC" w14:textId="09DA5FBD" w:rsidR="00946563" w:rsidRDefault="00946563" w:rsidP="0032455D">
            <w:pPr>
              <w:spacing w:before="80" w:after="80"/>
              <w:jc w:val="both"/>
              <w:rPr>
                <w:rFonts w:asciiTheme="majorBidi" w:hAnsiTheme="majorBidi" w:cstheme="majorBidi"/>
              </w:rPr>
            </w:pPr>
            <w:r>
              <w:rPr>
                <w:rFonts w:asciiTheme="majorBidi" w:hAnsiTheme="majorBidi" w:cstheme="majorBidi"/>
              </w:rPr>
              <w:t>Başkan Yardımcısı</w:t>
            </w:r>
          </w:p>
        </w:tc>
        <w:tc>
          <w:tcPr>
            <w:tcW w:w="2688" w:type="dxa"/>
          </w:tcPr>
          <w:p w14:paraId="057A79E8" w14:textId="29E17CBA" w:rsidR="00946563" w:rsidRPr="00946563" w:rsidRDefault="00FA603E" w:rsidP="0032455D">
            <w:pPr>
              <w:spacing w:before="80" w:after="80"/>
              <w:jc w:val="both"/>
              <w:rPr>
                <w:rFonts w:asciiTheme="majorBidi" w:hAnsiTheme="majorBidi" w:cstheme="majorBidi"/>
              </w:rPr>
            </w:pPr>
            <w:r w:rsidRPr="00FA603E">
              <w:rPr>
                <w:rFonts w:asciiTheme="majorBidi" w:hAnsiTheme="majorBidi" w:cstheme="majorBidi"/>
              </w:rPr>
              <w:t>İl Sağlık Müdürlüğü</w:t>
            </w:r>
          </w:p>
        </w:tc>
      </w:tr>
      <w:tr w:rsidR="00946563" w14:paraId="56F4ADC7" w14:textId="77777777" w:rsidTr="00A45FF2">
        <w:tc>
          <w:tcPr>
            <w:tcW w:w="643" w:type="dxa"/>
          </w:tcPr>
          <w:p w14:paraId="5A37539F" w14:textId="246437DD" w:rsidR="00946563" w:rsidRDefault="001F0442" w:rsidP="0032455D">
            <w:pPr>
              <w:spacing w:before="80" w:after="80"/>
              <w:jc w:val="both"/>
              <w:rPr>
                <w:rFonts w:asciiTheme="majorBidi" w:hAnsiTheme="majorBidi" w:cstheme="majorBidi"/>
              </w:rPr>
            </w:pPr>
            <w:r>
              <w:rPr>
                <w:rFonts w:asciiTheme="majorBidi" w:hAnsiTheme="majorBidi" w:cstheme="majorBidi"/>
              </w:rPr>
              <w:t>17</w:t>
            </w:r>
          </w:p>
        </w:tc>
        <w:tc>
          <w:tcPr>
            <w:tcW w:w="2754" w:type="dxa"/>
          </w:tcPr>
          <w:p w14:paraId="178FDEA5" w14:textId="0B5313D5" w:rsidR="00946563" w:rsidRDefault="00FA603E" w:rsidP="00FA603E">
            <w:pPr>
              <w:spacing w:before="80" w:after="80"/>
              <w:jc w:val="both"/>
              <w:rPr>
                <w:rFonts w:asciiTheme="majorBidi" w:hAnsiTheme="majorBidi" w:cstheme="majorBidi"/>
              </w:rPr>
            </w:pPr>
            <w:r>
              <w:rPr>
                <w:rFonts w:asciiTheme="majorBidi" w:hAnsiTheme="majorBidi" w:cstheme="majorBidi"/>
              </w:rPr>
              <w:t>Tuğçe KARAC</w:t>
            </w:r>
            <w:r w:rsidR="001F0442">
              <w:rPr>
                <w:rFonts w:asciiTheme="majorBidi" w:hAnsiTheme="majorBidi" w:cstheme="majorBidi"/>
              </w:rPr>
              <w:t>A</w:t>
            </w:r>
            <w:r>
              <w:rPr>
                <w:rFonts w:asciiTheme="majorBidi" w:hAnsiTheme="majorBidi" w:cstheme="majorBidi"/>
              </w:rPr>
              <w:t>OĞLU</w:t>
            </w:r>
          </w:p>
        </w:tc>
        <w:tc>
          <w:tcPr>
            <w:tcW w:w="2977" w:type="dxa"/>
          </w:tcPr>
          <w:p w14:paraId="055D184B" w14:textId="01C8527D" w:rsidR="00946563" w:rsidRDefault="00FA603E" w:rsidP="0032455D">
            <w:pPr>
              <w:spacing w:before="80" w:after="80"/>
              <w:jc w:val="both"/>
              <w:rPr>
                <w:rFonts w:asciiTheme="majorBidi" w:hAnsiTheme="majorBidi" w:cstheme="majorBidi"/>
              </w:rPr>
            </w:pPr>
            <w:r>
              <w:rPr>
                <w:rFonts w:asciiTheme="majorBidi" w:hAnsiTheme="majorBidi" w:cstheme="majorBidi"/>
              </w:rPr>
              <w:t xml:space="preserve">Sosyal Çalışmacı </w:t>
            </w:r>
          </w:p>
        </w:tc>
        <w:tc>
          <w:tcPr>
            <w:tcW w:w="2688" w:type="dxa"/>
          </w:tcPr>
          <w:p w14:paraId="5F799923" w14:textId="4CE5D71A" w:rsidR="00946563" w:rsidRPr="00946563" w:rsidRDefault="00FA603E" w:rsidP="0032455D">
            <w:pPr>
              <w:spacing w:before="80" w:after="80"/>
              <w:jc w:val="both"/>
              <w:rPr>
                <w:rFonts w:asciiTheme="majorBidi" w:hAnsiTheme="majorBidi" w:cstheme="majorBidi"/>
              </w:rPr>
            </w:pPr>
            <w:r w:rsidRPr="00FA603E">
              <w:rPr>
                <w:rFonts w:asciiTheme="majorBidi" w:hAnsiTheme="majorBidi" w:cstheme="majorBidi"/>
              </w:rPr>
              <w:t>İl Sağlık Müdürlüğü</w:t>
            </w:r>
          </w:p>
        </w:tc>
      </w:tr>
    </w:tbl>
    <w:p w14:paraId="6AC4B7F9" w14:textId="77777777" w:rsidR="00EE3E77" w:rsidRPr="00BE5CF8" w:rsidRDefault="00EE3E77" w:rsidP="00BE5CF8">
      <w:pPr>
        <w:spacing w:after="0"/>
        <w:jc w:val="both"/>
        <w:rPr>
          <w:rFonts w:asciiTheme="majorBidi" w:hAnsiTheme="majorBidi" w:cstheme="majorBidi"/>
        </w:rPr>
      </w:pPr>
    </w:p>
    <w:sectPr w:rsidR="00EE3E77" w:rsidRPr="00BE5CF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93A76" w14:textId="77777777" w:rsidR="00A54B21" w:rsidRDefault="00A54B21" w:rsidP="00CF3A21">
      <w:pPr>
        <w:spacing w:after="0" w:line="240" w:lineRule="auto"/>
      </w:pPr>
      <w:r>
        <w:separator/>
      </w:r>
    </w:p>
  </w:endnote>
  <w:endnote w:type="continuationSeparator" w:id="0">
    <w:p w14:paraId="2CA4ECA0" w14:textId="77777777" w:rsidR="00A54B21" w:rsidRDefault="00A54B21" w:rsidP="00CF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9A879" w14:textId="15DB5FDA" w:rsidR="00946563" w:rsidRDefault="00946563" w:rsidP="00661D3B">
    <w:pPr>
      <w:pStyle w:val="AltBilgi"/>
    </w:pPr>
  </w:p>
  <w:p w14:paraId="200A4FE2" w14:textId="77777777" w:rsidR="00946563" w:rsidRDefault="0094656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1DB69" w14:textId="77777777" w:rsidR="00A54B21" w:rsidRDefault="00A54B21" w:rsidP="00CF3A21">
      <w:pPr>
        <w:spacing w:after="0" w:line="240" w:lineRule="auto"/>
      </w:pPr>
      <w:r>
        <w:separator/>
      </w:r>
    </w:p>
  </w:footnote>
  <w:footnote w:type="continuationSeparator" w:id="0">
    <w:p w14:paraId="46D43713" w14:textId="77777777" w:rsidR="00A54B21" w:rsidRDefault="00A54B21" w:rsidP="00CF3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53D29"/>
    <w:multiLevelType w:val="multilevel"/>
    <w:tmpl w:val="400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034AC"/>
    <w:multiLevelType w:val="hybridMultilevel"/>
    <w:tmpl w:val="0B6452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08574F1"/>
    <w:multiLevelType w:val="hybridMultilevel"/>
    <w:tmpl w:val="7D1293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3FF3F76"/>
    <w:multiLevelType w:val="multilevel"/>
    <w:tmpl w:val="97EA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86"/>
    <w:rsid w:val="00012ED8"/>
    <w:rsid w:val="0005772F"/>
    <w:rsid w:val="00070816"/>
    <w:rsid w:val="000744E7"/>
    <w:rsid w:val="000C5CB2"/>
    <w:rsid w:val="00181929"/>
    <w:rsid w:val="001B6F24"/>
    <w:rsid w:val="001F0442"/>
    <w:rsid w:val="00240D9C"/>
    <w:rsid w:val="0024707E"/>
    <w:rsid w:val="002512C6"/>
    <w:rsid w:val="002C24C3"/>
    <w:rsid w:val="002F5087"/>
    <w:rsid w:val="0032455D"/>
    <w:rsid w:val="005534DF"/>
    <w:rsid w:val="00574E16"/>
    <w:rsid w:val="00661D3B"/>
    <w:rsid w:val="00715886"/>
    <w:rsid w:val="007E34B8"/>
    <w:rsid w:val="007F4EE2"/>
    <w:rsid w:val="0082701F"/>
    <w:rsid w:val="008304F6"/>
    <w:rsid w:val="00897E35"/>
    <w:rsid w:val="00946563"/>
    <w:rsid w:val="00A45FF2"/>
    <w:rsid w:val="00A54B21"/>
    <w:rsid w:val="00A77BA6"/>
    <w:rsid w:val="00AA51C0"/>
    <w:rsid w:val="00AB34FF"/>
    <w:rsid w:val="00AC7155"/>
    <w:rsid w:val="00B5510A"/>
    <w:rsid w:val="00B77DB4"/>
    <w:rsid w:val="00B95ED7"/>
    <w:rsid w:val="00BE5CF8"/>
    <w:rsid w:val="00CC2E7D"/>
    <w:rsid w:val="00CC4130"/>
    <w:rsid w:val="00CF1FFB"/>
    <w:rsid w:val="00CF3A21"/>
    <w:rsid w:val="00D76267"/>
    <w:rsid w:val="00D76EB6"/>
    <w:rsid w:val="00DD7FA1"/>
    <w:rsid w:val="00E540D8"/>
    <w:rsid w:val="00EE3E77"/>
    <w:rsid w:val="00FA603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9A8B"/>
  <w15:chartTrackingRefBased/>
  <w15:docId w15:val="{AE243B53-6F4F-4740-80B9-BD5F5AA4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15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15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1588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1588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1588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1588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1588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1588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1588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1588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1588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1588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1588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1588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1588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1588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1588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15886"/>
    <w:rPr>
      <w:rFonts w:eastAsiaTheme="majorEastAsia" w:cstheme="majorBidi"/>
      <w:color w:val="272727" w:themeColor="text1" w:themeTint="D8"/>
    </w:rPr>
  </w:style>
  <w:style w:type="paragraph" w:styleId="KonuBal">
    <w:name w:val="Title"/>
    <w:basedOn w:val="Normal"/>
    <w:next w:val="Normal"/>
    <w:link w:val="KonuBalChar"/>
    <w:uiPriority w:val="10"/>
    <w:qFormat/>
    <w:rsid w:val="00715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1588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1588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1588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1588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15886"/>
    <w:rPr>
      <w:i/>
      <w:iCs/>
      <w:color w:val="404040" w:themeColor="text1" w:themeTint="BF"/>
    </w:rPr>
  </w:style>
  <w:style w:type="paragraph" w:styleId="ListeParagraf">
    <w:name w:val="List Paragraph"/>
    <w:basedOn w:val="Normal"/>
    <w:uiPriority w:val="34"/>
    <w:qFormat/>
    <w:rsid w:val="00715886"/>
    <w:pPr>
      <w:ind w:left="720"/>
      <w:contextualSpacing/>
    </w:pPr>
  </w:style>
  <w:style w:type="character" w:styleId="GlVurgulama">
    <w:name w:val="Intense Emphasis"/>
    <w:basedOn w:val="VarsaylanParagrafYazTipi"/>
    <w:uiPriority w:val="21"/>
    <w:qFormat/>
    <w:rsid w:val="00715886"/>
    <w:rPr>
      <w:i/>
      <w:iCs/>
      <w:color w:val="0F4761" w:themeColor="accent1" w:themeShade="BF"/>
    </w:rPr>
  </w:style>
  <w:style w:type="paragraph" w:styleId="GlAlnt">
    <w:name w:val="Intense Quote"/>
    <w:basedOn w:val="Normal"/>
    <w:next w:val="Normal"/>
    <w:link w:val="GlAlntChar"/>
    <w:uiPriority w:val="30"/>
    <w:qFormat/>
    <w:rsid w:val="00715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15886"/>
    <w:rPr>
      <w:i/>
      <w:iCs/>
      <w:color w:val="0F4761" w:themeColor="accent1" w:themeShade="BF"/>
    </w:rPr>
  </w:style>
  <w:style w:type="character" w:styleId="GlBavuru">
    <w:name w:val="Intense Reference"/>
    <w:basedOn w:val="VarsaylanParagrafYazTipi"/>
    <w:uiPriority w:val="32"/>
    <w:qFormat/>
    <w:rsid w:val="00715886"/>
    <w:rPr>
      <w:b/>
      <w:bCs/>
      <w:smallCaps/>
      <w:color w:val="0F4761" w:themeColor="accent1" w:themeShade="BF"/>
      <w:spacing w:val="5"/>
    </w:rPr>
  </w:style>
  <w:style w:type="table" w:styleId="TabloKlavuzu">
    <w:name w:val="Table Grid"/>
    <w:basedOn w:val="NormalTablo"/>
    <w:uiPriority w:val="39"/>
    <w:rsid w:val="00BE5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6EB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D76EB6"/>
    <w:rPr>
      <w:b/>
      <w:bCs/>
    </w:rPr>
  </w:style>
  <w:style w:type="paragraph" w:styleId="stBilgi">
    <w:name w:val="header"/>
    <w:basedOn w:val="Normal"/>
    <w:link w:val="stBilgiChar"/>
    <w:uiPriority w:val="99"/>
    <w:unhideWhenUsed/>
    <w:rsid w:val="00CF3A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F3A21"/>
  </w:style>
  <w:style w:type="paragraph" w:styleId="AltBilgi">
    <w:name w:val="footer"/>
    <w:basedOn w:val="Normal"/>
    <w:link w:val="AltBilgiChar"/>
    <w:uiPriority w:val="99"/>
    <w:unhideWhenUsed/>
    <w:rsid w:val="00CF3A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F3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C06B6-B33E-49C9-A6B9-C6C8C5AB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Pages>
  <Words>1098</Words>
  <Characters>6259</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İnan Aliyazıcıoğlu</dc:creator>
  <cp:keywords/>
  <dc:description/>
  <cp:lastModifiedBy>Trabzon Üniversitesi</cp:lastModifiedBy>
  <cp:revision>20</cp:revision>
  <dcterms:created xsi:type="dcterms:W3CDTF">2025-12-10T13:29:00Z</dcterms:created>
  <dcterms:modified xsi:type="dcterms:W3CDTF">2025-12-17T13:28:00Z</dcterms:modified>
</cp:coreProperties>
</file>